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9640F" w:rsidRPr="00635C56" w:rsidRDefault="00904C28" w:rsidP="00635C56">
      <w:pPr>
        <w:rPr>
          <w:b/>
          <w:lang w:val="fr-CA"/>
        </w:rPr>
        <w:sectPr w:rsidR="0059640F" w:rsidRPr="00635C56" w:rsidSect="0059640F">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r w:rsidRPr="00635C56">
        <w:rPr>
          <w:b/>
          <w:noProof/>
          <w:lang w:eastAsia="en-CA"/>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428734</wp:posOffset>
                </wp:positionV>
                <wp:extent cx="7879080" cy="962025"/>
                <wp:effectExtent l="0" t="0" r="7620" b="9525"/>
                <wp:wrapNone/>
                <wp:docPr id="20" name="Rectangle 20"/>
                <wp:cNvGraphicFramePr/>
                <a:graphic xmlns:a="http://schemas.openxmlformats.org/drawingml/2006/main">
                  <a:graphicData uri="http://schemas.microsoft.com/office/word/2010/wordprocessingShape">
                    <wps:wsp>
                      <wps:cNvSpPr/>
                      <wps:spPr>
                        <a:xfrm>
                          <a:off x="0" y="0"/>
                          <a:ext cx="7879080" cy="962025"/>
                        </a:xfrm>
                        <a:prstGeom prst="rect">
                          <a:avLst/>
                        </a:prstGeom>
                        <a:solidFill>
                          <a:srgbClr val="EBDD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1479" w:rsidRPr="007524F6" w:rsidRDefault="00904C28" w:rsidP="0059640F">
                            <w:pPr>
                              <w:jc w:val="center"/>
                              <w:rPr>
                                <w:rFonts w:ascii="Arial Narrow" w:hAnsi="Arial Narrow"/>
                                <w:color w:val="000000" w:themeColor="text1"/>
                                <w:sz w:val="72"/>
                                <w:lang w:val="fr-CA"/>
                              </w:rPr>
                            </w:pPr>
                            <w:r w:rsidRPr="007524F6">
                              <w:rPr>
                                <w:rFonts w:ascii="Arial Narrow" w:hAnsi="Arial Narrow"/>
                                <w:color w:val="000000" w:themeColor="text1"/>
                                <w:sz w:val="72"/>
                                <w:lang w:val="fr-CA"/>
                              </w:rPr>
                              <w:t>SE PRÉPARER À UNE MORT ATTENDUE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25" style="width:620.4pt;height:75.75pt;margin-top:33.75pt;margin-left:-1in;mso-height-percent:0;mso-height-relative:margin;mso-width-percent:0;mso-width-relative:margin;mso-wrap-distance-bottom:0;mso-wrap-distance-left:9pt;mso-wrap-distance-right:9pt;mso-wrap-distance-top:0;mso-wrap-style:square;position:absolute;visibility:visible;v-text-anchor:middle;z-index:251671552" fillcolor="#ebddef" stroked="f" strokeweight="2pt">
                <v:textbox>
                  <w:txbxContent>
                    <w:p w:rsidR="00501479" w:rsidRPr="007524F6" w:rsidP="0059640F">
                      <w:pPr>
                        <w:jc w:val="center"/>
                        <w:rPr>
                          <w:rFonts w:ascii="Arial Narrow" w:hAnsi="Arial Narrow"/>
                          <w:color w:val="000000" w:themeColor="text1"/>
                          <w:sz w:val="72"/>
                          <w:lang w:val="fr-CA"/>
                        </w:rPr>
                      </w:pPr>
                      <w:r w:rsidRPr="007524F6">
                        <w:rPr>
                          <w:rFonts w:ascii="Arial Narrow" w:hAnsi="Arial Narrow"/>
                          <w:color w:val="000000" w:themeColor="text1"/>
                          <w:sz w:val="72"/>
                          <w:lang w:val="fr-CA"/>
                        </w:rPr>
                        <w:t xml:space="preserve">SE PRÉPARER À </w:t>
                      </w:r>
                      <w:r w:rsidRPr="007524F6" w:rsidR="00DF43F8">
                        <w:rPr>
                          <w:rFonts w:ascii="Arial Narrow" w:hAnsi="Arial Narrow"/>
                          <w:color w:val="000000" w:themeColor="text1"/>
                          <w:sz w:val="72"/>
                          <w:lang w:val="fr-CA"/>
                        </w:rPr>
                        <w:t>UNE MORT ATTENDUE</w:t>
                      </w:r>
                    </w:p>
                  </w:txbxContent>
                </v:textbox>
              </v:rect>
            </w:pict>
          </mc:Fallback>
        </mc:AlternateContent>
      </w:r>
      <w:r w:rsidRPr="00635C56">
        <w:rPr>
          <w:b/>
          <w:noProof/>
          <w:lang w:eastAsia="en-CA"/>
        </w:rPr>
        <mc:AlternateContent>
          <mc:Choice Requires="wps">
            <w:drawing>
              <wp:anchor distT="0" distB="0" distL="114300" distR="114300" simplePos="0" relativeHeight="251673600" behindDoc="0" locked="0" layoutInCell="1" allowOverlap="1">
                <wp:simplePos x="0" y="0"/>
                <wp:positionH relativeFrom="column">
                  <wp:posOffset>-933450</wp:posOffset>
                </wp:positionH>
                <wp:positionV relativeFrom="paragraph">
                  <wp:posOffset>7162165</wp:posOffset>
                </wp:positionV>
                <wp:extent cx="7818755" cy="1384935"/>
                <wp:effectExtent l="0" t="0" r="0" b="5715"/>
                <wp:wrapNone/>
                <wp:docPr id="11" name="Rectangle 11"/>
                <wp:cNvGraphicFramePr/>
                <a:graphic xmlns:a="http://schemas.openxmlformats.org/drawingml/2006/main">
                  <a:graphicData uri="http://schemas.microsoft.com/office/word/2010/wordprocessingShape">
                    <wps:wsp>
                      <wps:cNvSpPr/>
                      <wps:spPr>
                        <a:xfrm>
                          <a:off x="0" y="0"/>
                          <a:ext cx="7818755" cy="1384935"/>
                        </a:xfrm>
                        <a:prstGeom prst="rect">
                          <a:avLst/>
                        </a:prstGeom>
                        <a:solidFill>
                          <a:srgbClr val="EBDD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1479" w:rsidRDefault="00904C28" w:rsidP="0059640F">
                            <w:pPr>
                              <w:jc w:val="center"/>
                              <w:rPr>
                                <w:rFonts w:ascii="Arial Narrow" w:hAnsi="Arial Narrow"/>
                                <w:color w:val="000000" w:themeColor="text1"/>
                                <w:sz w:val="66"/>
                                <w:lang w:val="fr-CA"/>
                              </w:rPr>
                            </w:pPr>
                            <w:r>
                              <w:rPr>
                                <w:rFonts w:ascii="Arial Narrow" w:hAnsi="Arial Narrow"/>
                                <w:color w:val="000000" w:themeColor="text1"/>
                                <w:sz w:val="66"/>
                                <w:lang w:val="fr-CA"/>
                              </w:rPr>
                              <w:t>RENSEIGNEMENTS</w:t>
                            </w:r>
                            <w:r w:rsidRPr="007524F6">
                              <w:rPr>
                                <w:rFonts w:ascii="Arial Narrow" w:hAnsi="Arial Narrow"/>
                                <w:color w:val="000000" w:themeColor="text1"/>
                                <w:sz w:val="66"/>
                                <w:lang w:val="fr-CA"/>
                              </w:rPr>
                              <w:t xml:space="preserve"> POUR LES </w:t>
                            </w:r>
                            <w:r w:rsidRPr="007524F6">
                              <w:rPr>
                                <w:rFonts w:ascii="Arial Narrow" w:hAnsi="Arial Narrow"/>
                                <w:color w:val="000000" w:themeColor="text1"/>
                                <w:sz w:val="66"/>
                                <w:lang w:val="fr-CA"/>
                              </w:rPr>
                              <w:br/>
                              <w:t>PATIENTS, LEUR FAMILLE ET LEURS AMIS</w:t>
                            </w:r>
                          </w:p>
                          <w:p w:rsidR="00224A94" w:rsidRPr="00224A94" w:rsidRDefault="00904C28" w:rsidP="00224A94">
                            <w:pPr>
                              <w:rPr>
                                <w:rFonts w:cs="Arial"/>
                                <w:color w:val="000000" w:themeColor="text1"/>
                                <w:sz w:val="20"/>
                                <w:szCs w:val="20"/>
                                <w:lang w:val="fr-CA"/>
                              </w:rPr>
                            </w:pPr>
                            <w:r>
                              <w:rPr>
                                <w:rFonts w:ascii="Arial Narrow" w:hAnsi="Arial Narrow"/>
                                <w:color w:val="000000" w:themeColor="text1"/>
                                <w:sz w:val="20"/>
                                <w:szCs w:val="20"/>
                                <w:lang w:val="fr-CA"/>
                              </w:rPr>
                              <w:tab/>
                            </w:r>
                            <w:r>
                              <w:rPr>
                                <w:rFonts w:cs="Arial"/>
                                <w:color w:val="000000" w:themeColor="text1"/>
                                <w:sz w:val="20"/>
                                <w:szCs w:val="20"/>
                                <w:lang w:val="fr-CA"/>
                              </w:rPr>
                              <w:t>(</w:t>
                            </w:r>
                            <w:r>
                              <w:rPr>
                                <w:rFonts w:cs="Arial"/>
                                <w:color w:val="000000" w:themeColor="text1"/>
                                <w:sz w:val="20"/>
                                <w:szCs w:val="20"/>
                                <w:lang w:val="fr-CA"/>
                              </w:rPr>
                              <w:fldChar w:fldCharType="begin"/>
                            </w:r>
                            <w:r>
                              <w:rPr>
                                <w:rFonts w:cs="Arial"/>
                                <w:color w:val="000000" w:themeColor="text1"/>
                                <w:sz w:val="20"/>
                                <w:szCs w:val="20"/>
                                <w:lang w:val="fr-CA"/>
                              </w:rPr>
                              <w:instrText xml:space="preserve"> DOCVARIABLE "date approved" \* MERGEFORMAT </w:instrText>
                            </w:r>
                            <w:r>
                              <w:rPr>
                                <w:rFonts w:cs="Arial"/>
                                <w:color w:val="000000" w:themeColor="text1"/>
                                <w:sz w:val="20"/>
                                <w:szCs w:val="20"/>
                                <w:lang w:val="fr-CA"/>
                              </w:rPr>
                              <w:fldChar w:fldCharType="separate"/>
                            </w:r>
                            <w:r>
                              <w:rPr>
                                <w:rFonts w:cs="Arial"/>
                                <w:color w:val="000000" w:themeColor="text1"/>
                                <w:sz w:val="20"/>
                                <w:szCs w:val="20"/>
                                <w:lang w:val="fr-CA"/>
                              </w:rPr>
                              <w:t>11/27/2017</w:t>
                            </w:r>
                            <w:r>
                              <w:rPr>
                                <w:rFonts w:cs="Arial"/>
                                <w:color w:val="000000" w:themeColor="text1"/>
                                <w:sz w:val="20"/>
                                <w:szCs w:val="20"/>
                                <w:lang w:val="fr-CA"/>
                              </w:rPr>
                              <w:fldChar w:fldCharType="end"/>
                            </w:r>
                            <w:r>
                              <w:rPr>
                                <w:rFonts w:cs="Arial"/>
                                <w:color w:val="000000" w:themeColor="text1"/>
                                <w:sz w:val="20"/>
                                <w:szCs w:val="20"/>
                                <w:lang w:val="fr-CA"/>
                              </w:rPr>
                              <w:t>)</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position:absolute;margin-left:-73.5pt;margin-top:563.95pt;width:615.65pt;height:10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" fillcolor="#ebddef" stroked="f" strokeweight="2pt">
                <v:textbox>
                  <w:txbxContent>
                    <w:p w:rsidR="00501479" w:rsidRDefault="00904C28" w:rsidP="0059640F">
                      <w:pPr>
                        <w:jc w:val="center"/>
                        <w:rPr>
                          <w:rFonts w:ascii="Arial Narrow" w:hAnsi="Arial Narrow"/>
                          <w:color w:val="000000" w:themeColor="text1"/>
                          <w:sz w:val="66"/>
                          <w:lang w:val="fr-CA"/>
                        </w:rPr>
                      </w:pPr>
                      <w:r>
                        <w:rPr>
                          <w:rFonts w:ascii="Arial Narrow" w:hAnsi="Arial Narrow"/>
                          <w:color w:val="000000" w:themeColor="text1"/>
                          <w:sz w:val="66"/>
                          <w:lang w:val="fr-CA"/>
                        </w:rPr>
                        <w:t>RENSEIGNEMENTS</w:t>
                      </w:r>
                      <w:r w:rsidRPr="007524F6">
                        <w:rPr>
                          <w:rFonts w:ascii="Arial Narrow" w:hAnsi="Arial Narrow"/>
                          <w:color w:val="000000" w:themeColor="text1"/>
                          <w:sz w:val="66"/>
                          <w:lang w:val="fr-CA"/>
                        </w:rPr>
                        <w:t xml:space="preserve"> POUR LES </w:t>
                      </w:r>
                      <w:r w:rsidRPr="007524F6">
                        <w:rPr>
                          <w:rFonts w:ascii="Arial Narrow" w:hAnsi="Arial Narrow"/>
                          <w:color w:val="000000" w:themeColor="text1"/>
                          <w:sz w:val="66"/>
                          <w:lang w:val="fr-CA"/>
                        </w:rPr>
                        <w:br/>
                        <w:t xml:space="preserve">PATIENTS, LEUR </w:t>
                      </w:r>
                      <w:r w:rsidRPr="007524F6">
                        <w:rPr>
                          <w:rFonts w:ascii="Arial Narrow" w:hAnsi="Arial Narrow"/>
                          <w:color w:val="000000" w:themeColor="text1"/>
                          <w:sz w:val="66"/>
                          <w:lang w:val="fr-CA"/>
                        </w:rPr>
                        <w:t xml:space="preserve">FAMILLE </w:t>
                      </w:r>
                      <w:r w:rsidRPr="007524F6">
                        <w:rPr>
                          <w:rFonts w:ascii="Arial Narrow" w:hAnsi="Arial Narrow"/>
                          <w:color w:val="000000" w:themeColor="text1"/>
                          <w:sz w:val="66"/>
                          <w:lang w:val="fr-CA"/>
                        </w:rPr>
                        <w:t>ET LEURS AMIS</w:t>
                      </w:r>
                    </w:p>
                    <w:p w:rsidR="00224A94" w:rsidRPr="00224A94" w:rsidRDefault="00904C28" w:rsidP="00224A94">
                      <w:pPr>
                        <w:rPr>
                          <w:rFonts w:cs="Arial"/>
                          <w:color w:val="000000" w:themeColor="text1"/>
                          <w:sz w:val="20"/>
                          <w:szCs w:val="20"/>
                          <w:lang w:val="fr-CA"/>
                        </w:rPr>
                      </w:pPr>
                      <w:r>
                        <w:rPr>
                          <w:rFonts w:ascii="Arial Narrow" w:hAnsi="Arial Narrow"/>
                          <w:color w:val="000000" w:themeColor="text1"/>
                          <w:sz w:val="20"/>
                          <w:szCs w:val="20"/>
                          <w:lang w:val="fr-CA"/>
                        </w:rPr>
                        <w:tab/>
                      </w:r>
                      <w:r>
                        <w:rPr>
                          <w:rFonts w:cs="Arial"/>
                          <w:color w:val="000000" w:themeColor="text1"/>
                          <w:sz w:val="20"/>
                          <w:szCs w:val="20"/>
                          <w:lang w:val="fr-CA"/>
                        </w:rPr>
                        <w:t>(</w:t>
                      </w:r>
                      <w:r>
                        <w:rPr>
                          <w:rFonts w:cs="Arial"/>
                          <w:color w:val="000000" w:themeColor="text1"/>
                          <w:sz w:val="20"/>
                          <w:szCs w:val="20"/>
                          <w:lang w:val="fr-CA"/>
                        </w:rPr>
                        <w:fldChar w:fldCharType="begin"/>
                      </w:r>
                      <w:r>
                        <w:rPr>
                          <w:rFonts w:cs="Arial"/>
                          <w:color w:val="000000" w:themeColor="text1"/>
                          <w:sz w:val="20"/>
                          <w:szCs w:val="20"/>
                          <w:lang w:val="fr-CA"/>
                        </w:rPr>
                        <w:instrText xml:space="preserve"> DOCVARIABLE "date approved" \* MERGEFORMAT </w:instrText>
                      </w:r>
                      <w:r>
                        <w:rPr>
                          <w:rFonts w:cs="Arial"/>
                          <w:color w:val="000000" w:themeColor="text1"/>
                          <w:sz w:val="20"/>
                          <w:szCs w:val="20"/>
                          <w:lang w:val="fr-CA"/>
                        </w:rPr>
                        <w:fldChar w:fldCharType="separate"/>
                      </w:r>
                      <w:r>
                        <w:rPr>
                          <w:rFonts w:cs="Arial"/>
                          <w:color w:val="000000" w:themeColor="text1"/>
                          <w:sz w:val="20"/>
                          <w:szCs w:val="20"/>
                          <w:lang w:val="fr-CA"/>
                        </w:rPr>
                        <w:t>11/27/2017</w:t>
                      </w:r>
                      <w:r>
                        <w:rPr>
                          <w:rFonts w:cs="Arial"/>
                          <w:color w:val="000000" w:themeColor="text1"/>
                          <w:sz w:val="20"/>
                          <w:szCs w:val="20"/>
                          <w:lang w:val="fr-CA"/>
                        </w:rPr>
                        <w:fldChar w:fldCharType="end"/>
                      </w:r>
                      <w:r>
                        <w:rPr>
                          <w:rFonts w:cs="Arial"/>
                          <w:color w:val="000000" w:themeColor="text1"/>
                          <w:sz w:val="20"/>
                          <w:szCs w:val="20"/>
                          <w:lang w:val="fr-CA"/>
                        </w:rPr>
                        <w:t>)</w:t>
                      </w:r>
                    </w:p>
                  </w:txbxContent>
                </v:textbox>
              </v:rect>
            </w:pict>
          </mc:Fallback>
        </mc:AlternateContent>
      </w:r>
    </w:p>
    <w:p w:rsidR="000B744F" w:rsidRPr="007524F6" w:rsidRDefault="00904C28" w:rsidP="007524F6">
      <w:pPr>
        <w:pStyle w:val="Heading1"/>
        <w:rPr>
          <w:color w:val="FFFFFF" w:themeColor="background1"/>
          <w:lang w:val="fr-CA"/>
        </w:rPr>
      </w:pPr>
      <w:r w:rsidRPr="007524F6">
        <w:rPr>
          <w:noProof/>
          <w:color w:val="FFFFFF" w:themeColor="background1"/>
          <w:lang w:eastAsia="en-CA"/>
        </w:rPr>
        <w:lastRenderedPageBreak/>
        <mc:AlternateContent>
          <mc:Choice Requires="wps">
            <w:drawing>
              <wp:anchor distT="0" distB="0" distL="114300" distR="114300" simplePos="0" relativeHeight="251658240" behindDoc="1" locked="0" layoutInCell="1" allowOverlap="1">
                <wp:simplePos x="0" y="0"/>
                <wp:positionH relativeFrom="column">
                  <wp:posOffset>-999490</wp:posOffset>
                </wp:positionH>
                <wp:positionV relativeFrom="paragraph">
                  <wp:posOffset>-937260</wp:posOffset>
                </wp:positionV>
                <wp:extent cx="7891780" cy="4945380"/>
                <wp:effectExtent l="0" t="0" r="0" b="7620"/>
                <wp:wrapNone/>
                <wp:docPr id="3" name="Rectangle 3"/>
                <wp:cNvGraphicFramePr/>
                <a:graphic xmlns:a="http://schemas.openxmlformats.org/drawingml/2006/main">
                  <a:graphicData uri="http://schemas.microsoft.com/office/word/2010/wordprocessingShape">
                    <wps:wsp>
                      <wps:cNvSpPr/>
                      <wps:spPr>
                        <a:xfrm>
                          <a:off x="0" y="0"/>
                          <a:ext cx="7891780" cy="4945380"/>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7" style="width:621.4pt;height:389.4pt;margin-top:-73.8pt;margin-left:-78.7pt;mso-height-percent:0;mso-height-relative:margin;mso-width-percent:0;mso-width-relative:margin;mso-wrap-distance-bottom:0;mso-wrap-distance-left:9pt;mso-wrap-distance-right:9pt;mso-wrap-distance-top:0;mso-wrap-style:square;position:absolute;visibility:visible;v-text-anchor:middle;z-index:-251657216" fillcolor="#693a77" stroked="f" strokeweight="2pt"/>
            </w:pict>
          </mc:Fallback>
        </mc:AlternateContent>
      </w:r>
      <w:r w:rsidRPr="007524F6">
        <w:rPr>
          <w:color w:val="FFFFFF" w:themeColor="background1"/>
          <w:lang w:val="fr-CA"/>
        </w:rPr>
        <w:t>TABLE DES MATIÈRES</w:t>
      </w:r>
    </w:p>
    <w:p w:rsidR="00826D0E" w:rsidRPr="00357D84" w:rsidRDefault="00904C28" w:rsidP="00357D84">
      <w:pPr>
        <w:tabs>
          <w:tab w:val="left" w:pos="8100"/>
        </w:tabs>
        <w:ind w:left="274"/>
        <w:rPr>
          <w:color w:val="FFFFFF" w:themeColor="background1"/>
          <w:sz w:val="24"/>
          <w:szCs w:val="26"/>
          <w:lang w:val="fr-CA"/>
        </w:rPr>
      </w:pPr>
      <w:r w:rsidRPr="00357D84">
        <w:rPr>
          <w:noProof/>
          <w:color w:val="FFFFFF" w:themeColor="background1"/>
          <w:sz w:val="24"/>
          <w:szCs w:val="26"/>
          <w:lang w:eastAsia="en-CA"/>
        </w:rPr>
        <mc:AlternateContent>
          <mc:Choice Requires="wps">
            <w:drawing>
              <wp:anchor distT="0" distB="0" distL="114300" distR="114300" simplePos="0" relativeHeight="251660288" behindDoc="0" locked="0" layoutInCell="1" allowOverlap="1">
                <wp:simplePos x="0" y="0"/>
                <wp:positionH relativeFrom="column">
                  <wp:posOffset>2773680</wp:posOffset>
                </wp:positionH>
                <wp:positionV relativeFrom="paragraph">
                  <wp:posOffset>162560</wp:posOffset>
                </wp:positionV>
                <wp:extent cx="2727960" cy="7620"/>
                <wp:effectExtent l="0" t="0" r="34290" b="30480"/>
                <wp:wrapNone/>
                <wp:docPr id="1" name="Straight Connector 1"/>
                <wp:cNvGraphicFramePr/>
                <a:graphic xmlns:a="http://schemas.openxmlformats.org/drawingml/2006/main">
                  <a:graphicData uri="http://schemas.microsoft.com/office/word/2010/wordprocessingShape">
                    <wps:wsp>
                      <wps:cNvCnPr/>
                      <wps:spPr>
                        <a:xfrm>
                          <a:off x="0" y="0"/>
                          <a:ext cx="2727960" cy="762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8" style="mso-height-percent:0;mso-height-relative:margin;mso-width-percent:0;mso-width-relative:margin;mso-wrap-distance-bottom:0;mso-wrap-distance-left:9pt;mso-wrap-distance-right:9pt;mso-wrap-distance-top:0;mso-wrap-style:square;position:absolute;visibility:visible;z-index:251661312" from="218.4pt,12.8pt" to="433.2pt,13.4pt" strokecolor="white" strokeweight="0.25pt"/>
            </w:pict>
          </mc:Fallback>
        </mc:AlternateContent>
      </w:r>
      <w:r w:rsidRPr="00357D84">
        <w:rPr>
          <w:color w:val="FFFFFF" w:themeColor="background1"/>
          <w:sz w:val="24"/>
          <w:szCs w:val="26"/>
          <w:lang w:val="fr-CA"/>
        </w:rPr>
        <w:t>La planification préalable des soins</w:t>
      </w:r>
      <w:r>
        <w:rPr>
          <w:rStyle w:val="tableChar"/>
          <w:sz w:val="24"/>
          <w:szCs w:val="26"/>
          <w:lang w:val="fr-CA"/>
        </w:rPr>
        <w:tab/>
      </w:r>
      <w:r>
        <w:rPr>
          <w:rStyle w:val="tableChar"/>
          <w:sz w:val="24"/>
          <w:szCs w:val="26"/>
          <w:lang w:val="fr-CA"/>
        </w:rPr>
        <w:tab/>
      </w:r>
      <w:r w:rsidRPr="00357D84">
        <w:rPr>
          <w:rStyle w:val="tableChar"/>
          <w:sz w:val="24"/>
          <w:szCs w:val="26"/>
          <w:lang w:val="fr-CA"/>
        </w:rPr>
        <w:t xml:space="preserve"> </w:t>
      </w:r>
      <w:r w:rsidRPr="00357D84">
        <w:rPr>
          <w:color w:val="FFFFFF" w:themeColor="background1"/>
          <w:sz w:val="24"/>
          <w:szCs w:val="26"/>
          <w:lang w:val="fr-CA"/>
        </w:rPr>
        <w:t>2</w:t>
      </w:r>
    </w:p>
    <w:p w:rsidR="00826D0E" w:rsidRPr="00357D84" w:rsidRDefault="00904C28" w:rsidP="007524F6">
      <w:pPr>
        <w:ind w:left="270"/>
        <w:rPr>
          <w:color w:val="FFFFFF" w:themeColor="background1"/>
          <w:sz w:val="24"/>
          <w:szCs w:val="26"/>
          <w:lang w:val="fr-CA"/>
        </w:rPr>
      </w:pPr>
      <w:r w:rsidRPr="00357D84">
        <w:rPr>
          <w:noProof/>
          <w:color w:val="FFFFFF" w:themeColor="background1"/>
          <w:sz w:val="24"/>
          <w:szCs w:val="26"/>
          <w:lang w:eastAsia="en-CA"/>
        </w:rPr>
        <mc:AlternateContent>
          <mc:Choice Requires="wps">
            <w:drawing>
              <wp:anchor distT="0" distB="0" distL="114300" distR="114300" simplePos="0" relativeHeight="251662336" behindDoc="0" locked="0" layoutInCell="1" allowOverlap="1">
                <wp:simplePos x="0" y="0"/>
                <wp:positionH relativeFrom="column">
                  <wp:posOffset>1866900</wp:posOffset>
                </wp:positionH>
                <wp:positionV relativeFrom="paragraph">
                  <wp:posOffset>129540</wp:posOffset>
                </wp:positionV>
                <wp:extent cx="36347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3634740"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3360" from="147pt,10.2pt" to="433.2pt,10.2pt" strokecolor="white" strokeweight="0.25pt"/>
            </w:pict>
          </mc:Fallback>
        </mc:AlternateContent>
      </w:r>
      <w:r>
        <w:rPr>
          <w:color w:val="FFFFFF" w:themeColor="background1"/>
          <w:sz w:val="24"/>
          <w:szCs w:val="26"/>
          <w:lang w:val="fr-CA"/>
        </w:rPr>
        <w:t>Le mandataire spécial</w:t>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t xml:space="preserve"> </w:t>
      </w:r>
      <w:r w:rsidRPr="00357D84">
        <w:rPr>
          <w:color w:val="FFFFFF" w:themeColor="background1"/>
          <w:sz w:val="24"/>
          <w:szCs w:val="26"/>
          <w:lang w:val="fr-CA"/>
        </w:rPr>
        <w:t>3</w:t>
      </w:r>
    </w:p>
    <w:p w:rsidR="00826D0E" w:rsidRPr="00357D84" w:rsidRDefault="00904C28" w:rsidP="007524F6">
      <w:pPr>
        <w:ind w:left="270"/>
        <w:rPr>
          <w:color w:val="FFFFFF" w:themeColor="background1"/>
          <w:sz w:val="24"/>
          <w:szCs w:val="26"/>
          <w:lang w:val="fr-CA"/>
        </w:rPr>
      </w:pPr>
      <w:r w:rsidRPr="00357D84">
        <w:rPr>
          <w:noProof/>
          <w:color w:val="FFFFFF" w:themeColor="background1"/>
          <w:sz w:val="24"/>
          <w:szCs w:val="26"/>
          <w:lang w:eastAsia="en-CA"/>
        </w:rPr>
        <mc:AlternateContent>
          <mc:Choice Requires="wps">
            <w:drawing>
              <wp:anchor distT="0" distB="0" distL="114300" distR="114300" simplePos="0" relativeHeight="251664384" behindDoc="0" locked="0" layoutInCell="1" allowOverlap="1">
                <wp:simplePos x="0" y="0"/>
                <wp:positionH relativeFrom="column">
                  <wp:posOffset>2377440</wp:posOffset>
                </wp:positionH>
                <wp:positionV relativeFrom="paragraph">
                  <wp:posOffset>119380</wp:posOffset>
                </wp:positionV>
                <wp:extent cx="3124200" cy="15240"/>
                <wp:effectExtent l="0" t="0" r="19050" b="22860"/>
                <wp:wrapNone/>
                <wp:docPr id="6" name="Straight Connector 6"/>
                <wp:cNvGraphicFramePr/>
                <a:graphic xmlns:a="http://schemas.openxmlformats.org/drawingml/2006/main">
                  <a:graphicData uri="http://schemas.microsoft.com/office/word/2010/wordprocessingShape">
                    <wps:wsp>
                      <wps:cNvCnPr/>
                      <wps:spPr>
                        <a:xfrm flipV="1">
                          <a:off x="0" y="0"/>
                          <a:ext cx="3124200" cy="1524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30" style="flip:y;mso-height-percent:0;mso-height-relative:margin;mso-width-percent:0;mso-width-relative:margin;mso-wrap-distance-bottom:0;mso-wrap-distance-left:9pt;mso-wrap-distance-right:9pt;mso-wrap-distance-top:0;mso-wrap-style:square;position:absolute;visibility:visible;z-index:251665408" from="187.2pt,9.4pt" to="433.2pt,10.6pt" strokecolor="white" strokeweight="0.25pt"/>
            </w:pict>
          </mc:Fallback>
        </mc:AlternateContent>
      </w:r>
      <w:r w:rsidRPr="00357D84">
        <w:rPr>
          <w:color w:val="FFFFFF" w:themeColor="background1"/>
          <w:sz w:val="24"/>
          <w:szCs w:val="26"/>
          <w:lang w:val="fr-CA"/>
        </w:rPr>
        <w:t>L’organisation des funérailles</w:t>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t xml:space="preserve">      </w:t>
      </w:r>
      <w:r w:rsidRPr="00357D84">
        <w:rPr>
          <w:color w:val="FFFFFF" w:themeColor="background1"/>
          <w:sz w:val="24"/>
          <w:szCs w:val="26"/>
          <w:lang w:val="fr-CA"/>
        </w:rPr>
        <w:tab/>
      </w:r>
      <w:r>
        <w:rPr>
          <w:color w:val="FFFFFF" w:themeColor="background1"/>
          <w:sz w:val="24"/>
          <w:szCs w:val="26"/>
          <w:lang w:val="fr-CA"/>
        </w:rPr>
        <w:t xml:space="preserve"> </w:t>
      </w:r>
      <w:r w:rsidRPr="00357D84">
        <w:rPr>
          <w:color w:val="FFFFFF" w:themeColor="background1"/>
          <w:sz w:val="24"/>
          <w:szCs w:val="26"/>
          <w:lang w:val="fr-CA"/>
        </w:rPr>
        <w:t>6</w:t>
      </w:r>
    </w:p>
    <w:p w:rsidR="00826D0E" w:rsidRPr="00357D84" w:rsidRDefault="00904C28" w:rsidP="00357D84">
      <w:pPr>
        <w:tabs>
          <w:tab w:val="left" w:pos="270"/>
        </w:tabs>
        <w:ind w:left="270"/>
        <w:rPr>
          <w:color w:val="FFFFFF" w:themeColor="background1"/>
          <w:sz w:val="24"/>
          <w:szCs w:val="26"/>
          <w:lang w:val="fr-CA"/>
        </w:rPr>
      </w:pPr>
      <w:r w:rsidRPr="00357D84">
        <w:rPr>
          <w:noProof/>
          <w:color w:val="FFFFFF" w:themeColor="background1"/>
          <w:sz w:val="24"/>
          <w:szCs w:val="26"/>
          <w:lang w:eastAsia="en-CA"/>
        </w:rPr>
        <mc:AlternateContent>
          <mc:Choice Requires="wps">
            <w:drawing>
              <wp:anchor distT="0" distB="0" distL="114300" distR="114300" simplePos="0" relativeHeight="251666432" behindDoc="0" locked="0" layoutInCell="1" allowOverlap="1">
                <wp:simplePos x="0" y="0"/>
                <wp:positionH relativeFrom="column">
                  <wp:posOffset>1447800</wp:posOffset>
                </wp:positionH>
                <wp:positionV relativeFrom="paragraph">
                  <wp:posOffset>123825</wp:posOffset>
                </wp:positionV>
                <wp:extent cx="4053840" cy="30480"/>
                <wp:effectExtent l="0" t="0" r="22860" b="26670"/>
                <wp:wrapNone/>
                <wp:docPr id="7" name="Straight Connector 7"/>
                <wp:cNvGraphicFramePr/>
                <a:graphic xmlns:a="http://schemas.openxmlformats.org/drawingml/2006/main">
                  <a:graphicData uri="http://schemas.microsoft.com/office/word/2010/wordprocessingShape">
                    <wps:wsp>
                      <wps:cNvCnPr/>
                      <wps:spPr>
                        <a:xfrm flipV="1">
                          <a:off x="0" y="0"/>
                          <a:ext cx="4053840" cy="3048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31" style="flip:y;mso-height-percent:0;mso-height-relative:margin;mso-width-percent:0;mso-width-relative:margin;mso-wrap-distance-bottom:0;mso-wrap-distance-left:9pt;mso-wrap-distance-right:9pt;mso-wrap-distance-top:0;mso-wrap-style:square;position:absolute;visibility:visible;z-index:251667456" from="114pt,9.75pt" to="433.2pt,12.15pt" strokecolor="white" strokeweight="0.25pt"/>
            </w:pict>
          </mc:Fallback>
        </mc:AlternateContent>
      </w:r>
      <w:r w:rsidRPr="00357D84">
        <w:rPr>
          <w:color w:val="FFFFFF" w:themeColor="background1"/>
          <w:sz w:val="24"/>
          <w:szCs w:val="26"/>
          <w:lang w:val="fr-CA"/>
        </w:rPr>
        <w:t>Le soignant</w:t>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t xml:space="preserve">            </w:t>
      </w:r>
      <w:r w:rsidRPr="00357D84">
        <w:rPr>
          <w:color w:val="FFFFFF" w:themeColor="background1"/>
          <w:sz w:val="24"/>
          <w:szCs w:val="26"/>
          <w:lang w:val="fr-CA"/>
        </w:rPr>
        <w:t>6</w:t>
      </w:r>
    </w:p>
    <w:p w:rsidR="00826D0E" w:rsidRPr="00357D84" w:rsidRDefault="00904C28" w:rsidP="007524F6">
      <w:pPr>
        <w:ind w:left="270"/>
        <w:rPr>
          <w:color w:val="FFFFFF" w:themeColor="background1"/>
          <w:sz w:val="24"/>
          <w:szCs w:val="26"/>
          <w:lang w:val="fr-CA"/>
        </w:rPr>
      </w:pPr>
      <w:r w:rsidRPr="00357D84">
        <w:rPr>
          <w:noProof/>
          <w:color w:val="FFFFFF" w:themeColor="background1"/>
          <w:sz w:val="24"/>
          <w:szCs w:val="26"/>
          <w:lang w:eastAsia="en-CA"/>
        </w:rPr>
        <mc:AlternateContent>
          <mc:Choice Requires="wps">
            <w:drawing>
              <wp:anchor distT="0" distB="0" distL="114300" distR="114300" simplePos="0" relativeHeight="251668480" behindDoc="0" locked="0" layoutInCell="1" allowOverlap="1">
                <wp:simplePos x="0" y="0"/>
                <wp:positionH relativeFrom="column">
                  <wp:posOffset>1100455</wp:posOffset>
                </wp:positionH>
                <wp:positionV relativeFrom="paragraph">
                  <wp:posOffset>136525</wp:posOffset>
                </wp:positionV>
                <wp:extent cx="4401185" cy="15240"/>
                <wp:effectExtent l="0" t="0" r="37465" b="22860"/>
                <wp:wrapNone/>
                <wp:docPr id="12" name="Straight Connector 12"/>
                <wp:cNvGraphicFramePr/>
                <a:graphic xmlns:a="http://schemas.openxmlformats.org/drawingml/2006/main">
                  <a:graphicData uri="http://schemas.microsoft.com/office/word/2010/wordprocessingShape">
                    <wps:wsp>
                      <wps:cNvCnPr/>
                      <wps:spPr>
                        <a:xfrm>
                          <a:off x="0" y="0"/>
                          <a:ext cx="4401185" cy="1524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32" style="mso-height-percent:0;mso-height-relative:margin;mso-width-percent:0;mso-width-relative:margin;mso-wrap-distance-bottom:0;mso-wrap-distance-left:9pt;mso-wrap-distance-right:9pt;mso-wrap-distance-top:0;mso-wrap-style:square;position:absolute;visibility:visible;z-index:251669504" from="86.65pt,10.75pt" to="433.2pt,11.95pt" strokecolor="white" strokeweight="0.25pt"/>
            </w:pict>
          </mc:Fallback>
        </mc:AlternateContent>
      </w:r>
      <w:r w:rsidRPr="00357D84">
        <w:rPr>
          <w:color w:val="FFFFFF" w:themeColor="background1"/>
          <w:sz w:val="24"/>
          <w:szCs w:val="26"/>
          <w:lang w:val="fr-CA"/>
        </w:rPr>
        <w:t>Les adieux</w:t>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t xml:space="preserve">            7</w:t>
      </w:r>
    </w:p>
    <w:p w:rsidR="00826D0E" w:rsidRPr="00357D84" w:rsidRDefault="00904C28" w:rsidP="007524F6">
      <w:pPr>
        <w:ind w:left="270"/>
        <w:rPr>
          <w:color w:val="FFFFFF" w:themeColor="background1"/>
          <w:sz w:val="24"/>
          <w:szCs w:val="26"/>
          <w:lang w:val="fr-CA"/>
        </w:rPr>
      </w:pPr>
      <w:r w:rsidRPr="00357D84">
        <w:rPr>
          <w:noProof/>
          <w:color w:val="FFFFFF" w:themeColor="background1"/>
          <w:sz w:val="24"/>
          <w:szCs w:val="26"/>
          <w:lang w:eastAsia="en-CA"/>
        </w:rPr>
        <mc:AlternateContent>
          <mc:Choice Requires="wps">
            <w:drawing>
              <wp:anchor distT="0" distB="0" distL="114300" distR="114300" simplePos="0" relativeHeight="251674624" behindDoc="0" locked="0" layoutInCell="1" allowOverlap="1">
                <wp:simplePos x="0" y="0"/>
                <wp:positionH relativeFrom="column">
                  <wp:posOffset>1531620</wp:posOffset>
                </wp:positionH>
                <wp:positionV relativeFrom="paragraph">
                  <wp:posOffset>141605</wp:posOffset>
                </wp:positionV>
                <wp:extent cx="3970020" cy="7620"/>
                <wp:effectExtent l="0" t="0" r="30480" b="30480"/>
                <wp:wrapNone/>
                <wp:docPr id="16" name="Straight Connector 16"/>
                <wp:cNvGraphicFramePr/>
                <a:graphic xmlns:a="http://schemas.openxmlformats.org/drawingml/2006/main">
                  <a:graphicData uri="http://schemas.microsoft.com/office/word/2010/wordprocessingShape">
                    <wps:wsp>
                      <wps:cNvCnPr/>
                      <wps:spPr>
                        <a:xfrm flipV="1">
                          <a:off x="0" y="0"/>
                          <a:ext cx="3970020" cy="762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33" style="flip:y;mso-height-percent:0;mso-height-relative:margin;mso-width-percent:0;mso-width-relative:margin;mso-wrap-distance-bottom:0;mso-wrap-distance-left:9pt;mso-wrap-distance-right:9pt;mso-wrap-distance-top:0;mso-wrap-style:square;position:absolute;visibility:visible;z-index:251675648" from="120.6pt,11.15pt" to="433.2pt,11.75pt" strokecolor="white" strokeweight="0.25pt"/>
            </w:pict>
          </mc:Fallback>
        </mc:AlternateContent>
      </w:r>
      <w:r w:rsidRPr="00357D84">
        <w:rPr>
          <w:color w:val="FFFFFF" w:themeColor="background1"/>
          <w:sz w:val="24"/>
          <w:szCs w:val="26"/>
          <w:lang w:val="fr-CA"/>
        </w:rPr>
        <w:t>Les derniers jours</w:t>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sidRPr="00357D84">
        <w:rPr>
          <w:color w:val="FFFFFF" w:themeColor="background1"/>
          <w:sz w:val="24"/>
          <w:szCs w:val="26"/>
          <w:lang w:val="fr-CA"/>
        </w:rPr>
        <w:t xml:space="preserve">            8</w:t>
      </w:r>
    </w:p>
    <w:p w:rsidR="00826D0E" w:rsidRPr="00357D84" w:rsidRDefault="00904C28" w:rsidP="007524F6">
      <w:pPr>
        <w:ind w:left="270"/>
        <w:rPr>
          <w:color w:val="FFFFFF" w:themeColor="background1"/>
          <w:sz w:val="24"/>
          <w:szCs w:val="26"/>
          <w:lang w:val="fr-CA"/>
        </w:rPr>
      </w:pPr>
      <w:r w:rsidRPr="00357D84">
        <w:rPr>
          <w:noProof/>
          <w:color w:val="FFFFFF" w:themeColor="background1"/>
          <w:sz w:val="24"/>
          <w:szCs w:val="26"/>
          <w:lang w:eastAsia="en-CA"/>
        </w:rPr>
        <mc:AlternateContent>
          <mc:Choice Requires="wps">
            <w:drawing>
              <wp:anchor distT="0" distB="0" distL="114300" distR="114300" simplePos="0" relativeHeight="251676672" behindDoc="0" locked="0" layoutInCell="1" allowOverlap="1">
                <wp:simplePos x="0" y="0"/>
                <wp:positionH relativeFrom="column">
                  <wp:posOffset>1693545</wp:posOffset>
                </wp:positionH>
                <wp:positionV relativeFrom="paragraph">
                  <wp:posOffset>131445</wp:posOffset>
                </wp:positionV>
                <wp:extent cx="3808095" cy="0"/>
                <wp:effectExtent l="0" t="0" r="20955" b="19050"/>
                <wp:wrapNone/>
                <wp:docPr id="18" name="Straight Connector 18"/>
                <wp:cNvGraphicFramePr/>
                <a:graphic xmlns:a="http://schemas.openxmlformats.org/drawingml/2006/main">
                  <a:graphicData uri="http://schemas.microsoft.com/office/word/2010/wordprocessingShape">
                    <wps:wsp>
                      <wps:cNvCnPr/>
                      <wps:spPr>
                        <a:xfrm>
                          <a:off x="0" y="0"/>
                          <a:ext cx="3808095"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34" style="mso-height-percent:0;mso-height-relative:margin;mso-width-percent:0;mso-width-relative:margin;mso-wrap-distance-bottom:0;mso-wrap-distance-left:9pt;mso-wrap-distance-right:9pt;mso-wrap-distance-top:0;mso-wrap-style:square;position:absolute;visibility:visible;z-index:251677696" from="133.35pt,10.35pt" to="433.2pt,10.35pt" strokecolor="white" strokeweight="0.25pt"/>
            </w:pict>
          </mc:Fallback>
        </mc:AlternateContent>
      </w:r>
      <w:r w:rsidRPr="00357D84">
        <w:rPr>
          <w:color w:val="FFFFFF" w:themeColor="background1"/>
          <w:sz w:val="24"/>
          <w:szCs w:val="26"/>
          <w:lang w:val="fr-CA"/>
        </w:rPr>
        <w:t>Les signes du décès</w:t>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t xml:space="preserve">  9</w:t>
      </w:r>
    </w:p>
    <w:p w:rsidR="00826D0E" w:rsidRPr="00357D84" w:rsidRDefault="00904C28" w:rsidP="007524F6">
      <w:pPr>
        <w:ind w:left="270"/>
        <w:rPr>
          <w:color w:val="FFFFFF" w:themeColor="background1"/>
          <w:sz w:val="24"/>
          <w:szCs w:val="26"/>
          <w:lang w:val="fr-CA"/>
        </w:rPr>
      </w:pPr>
      <w:r w:rsidRPr="00357D84">
        <w:rPr>
          <w:noProof/>
          <w:color w:val="FFFFFF" w:themeColor="background1"/>
          <w:sz w:val="24"/>
          <w:szCs w:val="26"/>
          <w:lang w:eastAsia="en-CA"/>
        </w:rPr>
        <mc:AlternateContent>
          <mc:Choice Requires="wps">
            <w:drawing>
              <wp:anchor distT="0" distB="0" distL="114300" distR="114300" simplePos="0" relativeHeight="251678720" behindDoc="0" locked="0" layoutInCell="1" allowOverlap="1">
                <wp:simplePos x="0" y="0"/>
                <wp:positionH relativeFrom="column">
                  <wp:posOffset>3352165</wp:posOffset>
                </wp:positionH>
                <wp:positionV relativeFrom="paragraph">
                  <wp:posOffset>151765</wp:posOffset>
                </wp:positionV>
                <wp:extent cx="2149475" cy="7620"/>
                <wp:effectExtent l="0" t="0" r="22225" b="30480"/>
                <wp:wrapNone/>
                <wp:docPr id="21" name="Straight Connector 21"/>
                <wp:cNvGraphicFramePr/>
                <a:graphic xmlns:a="http://schemas.openxmlformats.org/drawingml/2006/main">
                  <a:graphicData uri="http://schemas.microsoft.com/office/word/2010/wordprocessingShape">
                    <wps:wsp>
                      <wps:cNvCnPr/>
                      <wps:spPr>
                        <a:xfrm>
                          <a:off x="0" y="0"/>
                          <a:ext cx="2149475" cy="762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35" style="mso-height-percent:0;mso-height-relative:margin;mso-width-percent:0;mso-width-relative:margin;mso-wrap-distance-bottom:0;mso-wrap-distance-left:9pt;mso-wrap-distance-right:9pt;mso-wrap-distance-top:0;mso-wrap-style:square;position:absolute;visibility:visible;z-index:251679744" from="263.95pt,11.95pt" to="433.2pt,12.55pt" strokecolor="white" strokeweight="0.25pt"/>
            </w:pict>
          </mc:Fallback>
        </mc:AlternateContent>
      </w:r>
      <w:r w:rsidRPr="00357D84">
        <w:rPr>
          <w:color w:val="FFFFFF" w:themeColor="background1"/>
          <w:sz w:val="24"/>
          <w:szCs w:val="26"/>
          <w:lang w:val="fr-CA"/>
        </w:rPr>
        <w:t xml:space="preserve">Les mesures immédiates à prendre </w:t>
      </w:r>
      <w:r>
        <w:rPr>
          <w:color w:val="FFFFFF" w:themeColor="background1"/>
          <w:sz w:val="24"/>
          <w:szCs w:val="26"/>
          <w:lang w:val="fr-CA"/>
        </w:rPr>
        <w:t>au décès</w:t>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r>
      <w:r>
        <w:rPr>
          <w:color w:val="FFFFFF" w:themeColor="background1"/>
          <w:sz w:val="24"/>
          <w:szCs w:val="26"/>
          <w:lang w:val="fr-CA"/>
        </w:rPr>
        <w:tab/>
        <w:t xml:space="preserve"> </w:t>
      </w:r>
      <w:r w:rsidRPr="00357D84">
        <w:rPr>
          <w:color w:val="FFFFFF" w:themeColor="background1"/>
          <w:sz w:val="24"/>
          <w:szCs w:val="26"/>
          <w:lang w:val="fr-CA"/>
        </w:rPr>
        <w:t xml:space="preserve">          10</w:t>
      </w:r>
    </w:p>
    <w:p w:rsidR="00826D0E" w:rsidRPr="00357D84" w:rsidRDefault="00904C28" w:rsidP="007524F6">
      <w:pPr>
        <w:ind w:left="270"/>
        <w:rPr>
          <w:color w:val="FFFFFF" w:themeColor="background1"/>
          <w:sz w:val="24"/>
          <w:szCs w:val="26"/>
          <w:lang w:val="fr-CA"/>
        </w:rPr>
      </w:pPr>
      <w:r w:rsidRPr="00357D84">
        <w:rPr>
          <w:noProof/>
          <w:color w:val="FFFFFF" w:themeColor="background1"/>
          <w:sz w:val="24"/>
          <w:szCs w:val="26"/>
          <w:lang w:eastAsia="en-CA"/>
        </w:rPr>
        <mc:AlternateContent>
          <mc:Choice Requires="wps">
            <w:drawing>
              <wp:anchor distT="0" distB="0" distL="114300" distR="114300" simplePos="0" relativeHeight="251680768" behindDoc="0" locked="0" layoutInCell="1" allowOverlap="1">
                <wp:simplePos x="0" y="0"/>
                <wp:positionH relativeFrom="column">
                  <wp:posOffset>2065655</wp:posOffset>
                </wp:positionH>
                <wp:positionV relativeFrom="paragraph">
                  <wp:posOffset>149225</wp:posOffset>
                </wp:positionV>
                <wp:extent cx="3435985" cy="15240"/>
                <wp:effectExtent l="0" t="0" r="31115" b="22860"/>
                <wp:wrapNone/>
                <wp:docPr id="22" name="Straight Connector 22"/>
                <wp:cNvGraphicFramePr/>
                <a:graphic xmlns:a="http://schemas.openxmlformats.org/drawingml/2006/main">
                  <a:graphicData uri="http://schemas.microsoft.com/office/word/2010/wordprocessingShape">
                    <wps:wsp>
                      <wps:cNvCnPr/>
                      <wps:spPr>
                        <a:xfrm>
                          <a:off x="0" y="0"/>
                          <a:ext cx="3435985" cy="1524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36" style="mso-height-percent:0;mso-height-relative:margin;mso-width-percent:0;mso-width-relative:margin;mso-wrap-distance-bottom:0;mso-wrap-distance-left:9pt;mso-wrap-distance-right:9pt;mso-wrap-distance-top:0;mso-wrap-style:square;position:absolute;visibility:visible;z-index:251681792" from="162.65pt,11.75pt" to="433.2pt,12.95pt" strokecolor="white" strokeweight="0.25pt"/>
            </w:pict>
          </mc:Fallback>
        </mc:AlternateContent>
      </w:r>
      <w:r w:rsidRPr="00357D84">
        <w:rPr>
          <w:color w:val="FFFFFF" w:themeColor="background1"/>
          <w:sz w:val="24"/>
          <w:szCs w:val="26"/>
          <w:lang w:val="fr-CA"/>
        </w:rPr>
        <w:t>Les personnes à contacter</w:t>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t>11</w:t>
      </w:r>
    </w:p>
    <w:p w:rsidR="00826D0E" w:rsidRPr="00357D84" w:rsidRDefault="00904C28" w:rsidP="007524F6">
      <w:pPr>
        <w:ind w:left="270"/>
        <w:rPr>
          <w:color w:val="FFFFFF" w:themeColor="background1"/>
          <w:sz w:val="24"/>
          <w:szCs w:val="26"/>
          <w:lang w:val="fr-CA"/>
        </w:rPr>
      </w:pPr>
      <w:r w:rsidRPr="00357D84">
        <w:rPr>
          <w:noProof/>
          <w:color w:val="FFFFFF" w:themeColor="background1"/>
          <w:sz w:val="24"/>
          <w:szCs w:val="26"/>
          <w:lang w:eastAsia="en-CA"/>
        </w:rPr>
        <mc:AlternateContent>
          <mc:Choice Requires="wps">
            <w:drawing>
              <wp:anchor distT="0" distB="0" distL="114300" distR="114300" simplePos="0" relativeHeight="251682816" behindDoc="0" locked="0" layoutInCell="1" allowOverlap="1">
                <wp:simplePos x="0" y="0"/>
                <wp:positionH relativeFrom="column">
                  <wp:posOffset>2141855</wp:posOffset>
                </wp:positionH>
                <wp:positionV relativeFrom="paragraph">
                  <wp:posOffset>142240</wp:posOffset>
                </wp:positionV>
                <wp:extent cx="3360082" cy="0"/>
                <wp:effectExtent l="0" t="0" r="31115" b="19050"/>
                <wp:wrapNone/>
                <wp:docPr id="23" name="Straight Connector 23"/>
                <wp:cNvGraphicFramePr/>
                <a:graphic xmlns:a="http://schemas.openxmlformats.org/drawingml/2006/main">
                  <a:graphicData uri="http://schemas.microsoft.com/office/word/2010/wordprocessingShape">
                    <wps:wsp>
                      <wps:cNvCnPr/>
                      <wps:spPr>
                        <a:xfrm>
                          <a:off x="0" y="0"/>
                          <a:ext cx="3360082"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3" o:spid="_x0000_s1037" style="mso-width-percent:0;mso-width-relative:margin;mso-wrap-distance-bottom:0;mso-wrap-distance-left:9pt;mso-wrap-distance-right:9pt;mso-wrap-distance-top:0;mso-wrap-style:square;position:absolute;visibility:visible;z-index:251683840" from="168.65pt,11.2pt" to="433.2pt,11.2pt" strokecolor="white" strokeweight="0.25pt"/>
            </w:pict>
          </mc:Fallback>
        </mc:AlternateContent>
      </w:r>
      <w:r w:rsidRPr="00357D84">
        <w:rPr>
          <w:color w:val="FFFFFF" w:themeColor="background1"/>
          <w:sz w:val="24"/>
          <w:szCs w:val="26"/>
          <w:lang w:val="fr-CA"/>
        </w:rPr>
        <w:t>Ressources et bibliographie</w:t>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r>
      <w:r w:rsidRPr="00357D84">
        <w:rPr>
          <w:color w:val="FFFFFF" w:themeColor="background1"/>
          <w:sz w:val="24"/>
          <w:szCs w:val="26"/>
          <w:lang w:val="fr-CA"/>
        </w:rPr>
        <w:tab/>
        <w:t>12</w:t>
      </w:r>
    </w:p>
    <w:p w:rsidR="005D11C4" w:rsidRPr="00357D84" w:rsidRDefault="0067128D" w:rsidP="00635C56">
      <w:pPr>
        <w:ind w:left="270"/>
        <w:rPr>
          <w:sz w:val="24"/>
          <w:lang w:val="fr-CA"/>
        </w:rPr>
      </w:pPr>
    </w:p>
    <w:p w:rsidR="00261099" w:rsidRPr="00357D84" w:rsidRDefault="0067128D" w:rsidP="00AF1625">
      <w:pPr>
        <w:rPr>
          <w:sz w:val="28"/>
          <w:lang w:val="fr-CA"/>
        </w:rPr>
      </w:pPr>
    </w:p>
    <w:p w:rsidR="00261099" w:rsidRDefault="00904C28" w:rsidP="00357D84">
      <w:pPr>
        <w:rPr>
          <w:caps/>
          <w:sz w:val="46"/>
          <w:lang w:val="fr-CA"/>
        </w:rPr>
      </w:pPr>
      <w:r w:rsidRPr="00357D84">
        <w:rPr>
          <w:szCs w:val="26"/>
          <w:lang w:val="fr-CA"/>
        </w:rPr>
        <w:t>Préparer son décès ou celui d’un être cher peut être difficile. Cependant, savoir comment cela va se passer peut vous aider à traverser cette épreuve. Ce livret vise à vous fournir les renseignements qui vous aideront à préparer les choses et à prendre des décisions, et qui, nous l’espérons, atténueront une partie de vos angoisses.</w:t>
      </w:r>
    </w:p>
    <w:p w:rsidR="00E5478B" w:rsidRPr="00635C56" w:rsidRDefault="00904C28" w:rsidP="00AF1625">
      <w:pPr>
        <w:pStyle w:val="Heading1"/>
        <w:rPr>
          <w:sz w:val="46"/>
          <w:lang w:val="fr-CA"/>
        </w:rPr>
      </w:pPr>
      <w:r w:rsidRPr="00635C56">
        <w:rPr>
          <w:caps w:val="0"/>
          <w:sz w:val="46"/>
          <w:lang w:val="fr-CA"/>
        </w:rPr>
        <w:t>LA PLANIFICATION PRÉALABLE DES SOINS</w:t>
      </w:r>
    </w:p>
    <w:p w:rsidR="000B744F" w:rsidRPr="00635C56" w:rsidRDefault="00904C28" w:rsidP="00AF1625">
      <w:pPr>
        <w:rPr>
          <w:i/>
          <w:sz w:val="32"/>
          <w:lang w:val="fr-CA"/>
        </w:rPr>
      </w:pPr>
      <w:bookmarkStart w:id="1" w:name="_Toc243787086"/>
      <w:r w:rsidRPr="00635C56">
        <w:rPr>
          <w:i/>
          <w:sz w:val="32"/>
          <w:lang w:val="fr-CA"/>
        </w:rPr>
        <w:t>Les dernières volontés</w:t>
      </w:r>
    </w:p>
    <w:p w:rsidR="000B744F" w:rsidRPr="00635C56" w:rsidRDefault="00904C28" w:rsidP="00AF1625">
      <w:pPr>
        <w:rPr>
          <w:lang w:val="fr-CA"/>
        </w:rPr>
      </w:pPr>
      <w:r w:rsidRPr="00635C56">
        <w:rPr>
          <w:lang w:val="fr-CA"/>
        </w:rPr>
        <w:t xml:space="preserve">La planification préalable des soins est le processus par lequel vous communiquez vos croyances et vos souhaits à un mandataire spécial. Cette personne sera chargée de prendre les décisions à votre place si vous n’êtes plus capable de le faire, en s’appuyant sur les volontés que vous lui aurez communiquées. La planification préalable de vos soins consiste souvent à simplement discuter de façon ouverte et franche avec votre mandataire spécial afin que celui-ci puisse communiquer vos souhaits aux autres. Si vous mettez vos souhaits par écrit, il s’agit alors de </w:t>
      </w:r>
      <w:r w:rsidRPr="00635C56">
        <w:rPr>
          <w:i/>
          <w:lang w:val="fr-CA"/>
        </w:rPr>
        <w:t>directives</w:t>
      </w:r>
      <w:r w:rsidRPr="00635C56">
        <w:rPr>
          <w:lang w:val="fr-CA"/>
        </w:rPr>
        <w:t xml:space="preserve"> </w:t>
      </w:r>
      <w:r w:rsidRPr="00635C56">
        <w:rPr>
          <w:i/>
          <w:lang w:val="fr-CA"/>
        </w:rPr>
        <w:t>préalables</w:t>
      </w:r>
      <w:r w:rsidRPr="00635C56">
        <w:rPr>
          <w:lang w:val="fr-CA"/>
        </w:rPr>
        <w:t xml:space="preserve"> ou d’un </w:t>
      </w:r>
      <w:r w:rsidRPr="00635C56">
        <w:rPr>
          <w:i/>
          <w:lang w:val="fr-CA"/>
        </w:rPr>
        <w:t>testament de vie.</w:t>
      </w:r>
    </w:p>
    <w:p w:rsidR="000B744F" w:rsidRPr="00635C56" w:rsidRDefault="00904C28" w:rsidP="00AF1625">
      <w:pPr>
        <w:rPr>
          <w:lang w:val="fr-CA"/>
        </w:rPr>
      </w:pPr>
      <w:r w:rsidRPr="00C500C7">
        <w:rPr>
          <w:lang w:val="fr-CA"/>
        </w:rPr>
        <w:lastRenderedPageBreak/>
        <w:t>Une planification préalable peut contribuer à réduire l’angoisse que tous peuvent ressentir dans des moments d’émotions fortes (nous aborderons les directives préalables, le testament de vie et le man</w:t>
      </w:r>
      <w:r w:rsidRPr="00635C56">
        <w:rPr>
          <w:lang w:val="fr-CA"/>
        </w:rPr>
        <w:t>dataire spécial dans les pages qui suivent).</w:t>
      </w:r>
    </w:p>
    <w:p w:rsidR="000B744F" w:rsidRPr="00635C56" w:rsidRDefault="00904C28" w:rsidP="00AF1625">
      <w:pPr>
        <w:rPr>
          <w:lang w:val="fr-CA"/>
        </w:rPr>
      </w:pPr>
      <w:r w:rsidRPr="00635C56">
        <w:rPr>
          <w:lang w:val="fr-CA"/>
        </w:rPr>
        <w:t>Pour formuler vos souhaits, vous devez vous poser les questions suivantes :</w:t>
      </w:r>
    </w:p>
    <w:p w:rsidR="000B744F" w:rsidRPr="00635C56" w:rsidRDefault="00904C28" w:rsidP="00AF1625">
      <w:pPr>
        <w:pStyle w:val="Bullets"/>
        <w:spacing w:before="120" w:after="120"/>
        <w:rPr>
          <w:lang w:val="fr-CA"/>
        </w:rPr>
      </w:pPr>
      <w:r w:rsidRPr="00635C56">
        <w:rPr>
          <w:lang w:val="fr-CA"/>
        </w:rPr>
        <w:t>Où souhaitez-vous passer vos derniers jours? (chez vous, à l’hôpital ou au centre de soins palliatifs)</w:t>
      </w:r>
      <w:r>
        <w:rPr>
          <w:lang w:val="fr-CA"/>
        </w:rPr>
        <w:t>.</w:t>
      </w:r>
      <w:r w:rsidRPr="00635C56">
        <w:rPr>
          <w:lang w:val="fr-CA"/>
        </w:rPr>
        <w:t xml:space="preserve"> Si vous souhaitez être chez vous, </w:t>
      </w:r>
      <w:r>
        <w:rPr>
          <w:lang w:val="fr-CA"/>
        </w:rPr>
        <w:t>discutez</w:t>
      </w:r>
      <w:r w:rsidRPr="00635C56">
        <w:rPr>
          <w:lang w:val="fr-CA"/>
        </w:rPr>
        <w:t xml:space="preserve">-en </w:t>
      </w:r>
      <w:r>
        <w:rPr>
          <w:lang w:val="fr-CA"/>
        </w:rPr>
        <w:t>avec votre médecin de famille et</w:t>
      </w:r>
      <w:r w:rsidRPr="00635C56">
        <w:rPr>
          <w:lang w:val="fr-CA"/>
        </w:rPr>
        <w:t xml:space="preserve"> l’équipe médicale afin que votre mandataire spécial et vous sachiez ce qui se passera au moment de votre décès.</w:t>
      </w:r>
    </w:p>
    <w:p w:rsidR="000B744F" w:rsidRPr="00635C56" w:rsidRDefault="00904C28" w:rsidP="00AF1625">
      <w:pPr>
        <w:pStyle w:val="Bullets"/>
        <w:spacing w:before="120" w:after="120"/>
        <w:rPr>
          <w:lang w:val="fr-CA"/>
        </w:rPr>
      </w:pPr>
      <w:r w:rsidRPr="00635C56">
        <w:rPr>
          <w:lang w:val="fr-CA"/>
        </w:rPr>
        <w:t>Quels types de mesures de confort souhaitez-vous? (médicaments, oxygène, massage, physiothérapie, acupuncture, musique, toucher thérapeutique)?</w:t>
      </w:r>
    </w:p>
    <w:p w:rsidR="000B744F" w:rsidRPr="00635C56" w:rsidRDefault="00904C28" w:rsidP="00AF1625">
      <w:pPr>
        <w:pStyle w:val="Bullets"/>
        <w:spacing w:before="120" w:after="120"/>
        <w:rPr>
          <w:lang w:val="fr-CA"/>
        </w:rPr>
      </w:pPr>
      <w:r w:rsidRPr="00635C56">
        <w:rPr>
          <w:lang w:val="fr-CA"/>
        </w:rPr>
        <w:t>Quelle</w:t>
      </w:r>
      <w:r>
        <w:rPr>
          <w:lang w:val="fr-CA"/>
        </w:rPr>
        <w:t>s</w:t>
      </w:r>
      <w:r w:rsidRPr="00635C56">
        <w:rPr>
          <w:lang w:val="fr-CA"/>
        </w:rPr>
        <w:t xml:space="preserve"> sont vos craintes face à la mort, et comment peut-on les apaiser?</w:t>
      </w:r>
    </w:p>
    <w:p w:rsidR="000B744F" w:rsidRPr="00635C56" w:rsidRDefault="00904C28" w:rsidP="00AF1625">
      <w:pPr>
        <w:pStyle w:val="Bullets"/>
        <w:spacing w:before="120" w:after="120"/>
        <w:rPr>
          <w:lang w:val="fr-CA"/>
        </w:rPr>
      </w:pPr>
      <w:r w:rsidRPr="00635C56">
        <w:rPr>
          <w:lang w:val="fr-CA"/>
        </w:rPr>
        <w:t>Qu’est-ce qui pourrait vous réconforter à la fin de votre vie? Qui souhaitez-vous avoir à vos côtés? (famille, amis, guides spirituels, etc.)</w:t>
      </w:r>
    </w:p>
    <w:p w:rsidR="006C3F49" w:rsidRPr="00635C56" w:rsidRDefault="0067128D" w:rsidP="00AF1625">
      <w:pPr>
        <w:pStyle w:val="Bullets"/>
        <w:numPr>
          <w:ilvl w:val="0"/>
          <w:numId w:val="0"/>
        </w:numPr>
        <w:spacing w:before="120" w:after="120"/>
        <w:ind w:left="360" w:hanging="360"/>
        <w:rPr>
          <w:lang w:val="fr-CA"/>
        </w:rPr>
      </w:pPr>
    </w:p>
    <w:p w:rsidR="006C3F49" w:rsidRPr="00635C56" w:rsidRDefault="00904C28" w:rsidP="00AF1625">
      <w:pPr>
        <w:pStyle w:val="Heading1"/>
        <w:rPr>
          <w:lang w:val="fr-CA"/>
        </w:rPr>
      </w:pPr>
      <w:r w:rsidRPr="00635C56">
        <w:rPr>
          <w:caps w:val="0"/>
          <w:lang w:val="fr-CA"/>
        </w:rPr>
        <w:t>LE MANDATAIRE SPÉCIAL</w:t>
      </w:r>
    </w:p>
    <w:p w:rsidR="000B744F" w:rsidRPr="00635C56" w:rsidRDefault="00904C28" w:rsidP="00AF1625">
      <w:pPr>
        <w:pStyle w:val="Heading3"/>
        <w:rPr>
          <w:b w:val="0"/>
          <w:i/>
          <w:sz w:val="32"/>
          <w:lang w:val="fr-CA"/>
        </w:rPr>
      </w:pPr>
      <w:r w:rsidRPr="00635C56">
        <w:rPr>
          <w:b w:val="0"/>
          <w:i/>
          <w:sz w:val="32"/>
          <w:lang w:val="fr-CA"/>
        </w:rPr>
        <w:t>Qu’est-ce qu’un testament de vie ou une directive préalable</w:t>
      </w:r>
      <w:r>
        <w:rPr>
          <w:b w:val="0"/>
          <w:i/>
          <w:sz w:val="32"/>
          <w:lang w:val="fr-CA"/>
        </w:rPr>
        <w:t>?</w:t>
      </w:r>
    </w:p>
    <w:p w:rsidR="000B744F" w:rsidRPr="00635C56" w:rsidRDefault="0067128D" w:rsidP="00AF1625">
      <w:pPr>
        <w:rPr>
          <w:lang w:val="fr-CA"/>
        </w:rPr>
      </w:pPr>
    </w:p>
    <w:p w:rsidR="000B744F" w:rsidRPr="00635C56" w:rsidRDefault="00904C28" w:rsidP="00AF1625">
      <w:pPr>
        <w:rPr>
          <w:lang w:val="fr-CA"/>
        </w:rPr>
      </w:pPr>
      <w:r w:rsidRPr="00902C2B">
        <w:rPr>
          <w:lang w:val="fr-CA"/>
        </w:rPr>
        <w:t>Un</w:t>
      </w:r>
      <w:r w:rsidRPr="00902C2B">
        <w:rPr>
          <w:i/>
          <w:lang w:val="fr-CA"/>
        </w:rPr>
        <w:t xml:space="preserve"> testament de vie </w:t>
      </w:r>
      <w:r w:rsidRPr="00902C2B">
        <w:rPr>
          <w:lang w:val="fr-CA"/>
        </w:rPr>
        <w:t>ou une</w:t>
      </w:r>
      <w:r w:rsidRPr="00902C2B">
        <w:rPr>
          <w:i/>
          <w:lang w:val="fr-CA"/>
        </w:rPr>
        <w:t xml:space="preserve"> directive préalable </w:t>
      </w:r>
      <w:r w:rsidRPr="00902C2B">
        <w:rPr>
          <w:lang w:val="fr-CA"/>
        </w:rPr>
        <w:t>ne constitue pas un document juridique en Ontario. Par contre, certaines personnes souhaitent fournir un rapport écrit qui communique leurs volontés.</w:t>
      </w:r>
      <w:r w:rsidRPr="00635C56">
        <w:rPr>
          <w:lang w:val="fr-CA"/>
        </w:rPr>
        <w:t xml:space="preserve"> Il ne s’agit pas d’un document obligatoire, mais il peut être un guide utile pour le mandataire spécial. La directive préalable n’est pas un consentement de traitement, et il ne s’agit pas non plus d’une </w:t>
      </w:r>
      <w:r w:rsidRPr="00635C56">
        <w:rPr>
          <w:i/>
          <w:lang w:val="fr-CA"/>
        </w:rPr>
        <w:t>confirmation d’ordonnance de ne pas réanimer</w:t>
      </w:r>
      <w:r w:rsidRPr="00635C56">
        <w:rPr>
          <w:lang w:val="fr-CA"/>
        </w:rPr>
        <w:t xml:space="preserve">. Le mandataire spécial doit toujours être consulté avant le </w:t>
      </w:r>
      <w:r>
        <w:rPr>
          <w:lang w:val="fr-CA"/>
        </w:rPr>
        <w:t>début</w:t>
      </w:r>
      <w:r w:rsidRPr="00635C56">
        <w:rPr>
          <w:lang w:val="fr-CA"/>
        </w:rPr>
        <w:t xml:space="preserve"> de tout traitement, sauf si l’urgence de la situation rend cette consultation impossible.</w:t>
      </w:r>
      <w:bookmarkStart w:id="2" w:name="_Toc243787088"/>
      <w:bookmarkEnd w:id="1"/>
    </w:p>
    <w:p w:rsidR="000B744F" w:rsidRPr="00635C56" w:rsidRDefault="00904C28" w:rsidP="00AF1625">
      <w:pPr>
        <w:rPr>
          <w:lang w:val="fr-CA"/>
        </w:rPr>
      </w:pPr>
      <w:r w:rsidRPr="00635C56">
        <w:rPr>
          <w:lang w:val="fr-CA"/>
        </w:rPr>
        <w:t>La confirmation d’ordonnance de ne pas réanimer est une instruction ordonnant aux fournisseurs de soins de santé de ne pas prendre de mesures pour réanimer la personne qui a signé ce formulaire. Ce sujet peut être très délicat à aborder, car la majorité des gens ne veulent pas mourir. Les gens pensent souvent à tort que « ne pas réanimer » signifie « ne pas traiter », alors que ce n’est pas le cas. Il existe de no</w:t>
      </w:r>
      <w:r>
        <w:rPr>
          <w:lang w:val="fr-CA"/>
        </w:rPr>
        <w:t>mbre</w:t>
      </w:r>
      <w:r w:rsidRPr="00635C56">
        <w:rPr>
          <w:lang w:val="fr-CA"/>
        </w:rPr>
        <w:t>uses solutions de traitement permettant d’apporter du confort de vie, d’atténuer la douleur et de préserver la dignité de la personne mourante (c’est pourquoi il peut être important de discuter de la confirmation d’ordonnance de ne pas réanimer avec une infirmière ou un médecin).</w:t>
      </w:r>
    </w:p>
    <w:bookmarkEnd w:id="2"/>
    <w:p w:rsidR="000B744F" w:rsidRPr="00635C56" w:rsidRDefault="00904C28" w:rsidP="00AF1625">
      <w:pPr>
        <w:rPr>
          <w:lang w:val="fr-CA"/>
        </w:rPr>
      </w:pPr>
      <w:r w:rsidRPr="00635C56">
        <w:rPr>
          <w:lang w:val="fr-CA"/>
        </w:rPr>
        <w:lastRenderedPageBreak/>
        <w:t xml:space="preserve">Lorsqu’il prend une décision au nom d’une autre personne, </w:t>
      </w:r>
      <w:r>
        <w:rPr>
          <w:lang w:val="fr-CA"/>
        </w:rPr>
        <w:t>le</w:t>
      </w:r>
      <w:r w:rsidRPr="00635C56">
        <w:rPr>
          <w:lang w:val="fr-CA"/>
        </w:rPr>
        <w:t xml:space="preserve"> mandataire spécial doit :</w:t>
      </w:r>
    </w:p>
    <w:p w:rsidR="000B744F" w:rsidRPr="00635C56" w:rsidRDefault="00904C28" w:rsidP="00357D84">
      <w:pPr>
        <w:pStyle w:val="Bullets"/>
        <w:spacing w:before="120"/>
        <w:rPr>
          <w:lang w:val="fr-CA"/>
        </w:rPr>
      </w:pPr>
      <w:r w:rsidRPr="00635C56">
        <w:rPr>
          <w:lang w:val="fr-CA"/>
        </w:rPr>
        <w:t>faire participer autant que possible la personne à la prise de décision</w:t>
      </w:r>
      <w:r>
        <w:rPr>
          <w:lang w:val="fr-CA"/>
        </w:rPr>
        <w:t>s</w:t>
      </w:r>
      <w:r w:rsidRPr="00635C56">
        <w:rPr>
          <w:lang w:val="fr-CA"/>
        </w:rPr>
        <w:t>;</w:t>
      </w:r>
    </w:p>
    <w:p w:rsidR="000B744F" w:rsidRPr="00635C56" w:rsidRDefault="00904C28" w:rsidP="00357D84">
      <w:pPr>
        <w:pStyle w:val="Bullets"/>
        <w:spacing w:before="120"/>
        <w:rPr>
          <w:lang w:val="fr-CA"/>
        </w:rPr>
      </w:pPr>
      <w:r w:rsidRPr="00635C56">
        <w:rPr>
          <w:lang w:val="fr-CA"/>
        </w:rPr>
        <w:t xml:space="preserve">veiller à ce que les </w:t>
      </w:r>
      <w:r>
        <w:rPr>
          <w:lang w:val="fr-CA"/>
        </w:rPr>
        <w:t>dernières volontés</w:t>
      </w:r>
      <w:r w:rsidRPr="00635C56">
        <w:rPr>
          <w:lang w:val="fr-CA"/>
        </w:rPr>
        <w:t xml:space="preserve"> de la personne soient </w:t>
      </w:r>
      <w:r>
        <w:rPr>
          <w:lang w:val="fr-CA"/>
        </w:rPr>
        <w:t>respectées</w:t>
      </w:r>
      <w:r w:rsidRPr="00635C56">
        <w:rPr>
          <w:lang w:val="fr-CA"/>
        </w:rPr>
        <w:t>, si possible;</w:t>
      </w:r>
    </w:p>
    <w:p w:rsidR="000B744F" w:rsidRPr="00635C56" w:rsidRDefault="00904C28" w:rsidP="00357D84">
      <w:pPr>
        <w:pStyle w:val="Bullets"/>
        <w:spacing w:before="120"/>
        <w:rPr>
          <w:lang w:val="fr-CA"/>
        </w:rPr>
      </w:pPr>
      <w:r w:rsidRPr="00635C56">
        <w:rPr>
          <w:lang w:val="fr-CA"/>
        </w:rPr>
        <w:t xml:space="preserve">tenir compte des valeurs, </w:t>
      </w:r>
      <w:r>
        <w:rPr>
          <w:lang w:val="fr-CA"/>
        </w:rPr>
        <w:t xml:space="preserve">des </w:t>
      </w:r>
      <w:r w:rsidRPr="00635C56">
        <w:rPr>
          <w:lang w:val="fr-CA"/>
        </w:rPr>
        <w:t xml:space="preserve">croyances et </w:t>
      </w:r>
      <w:r>
        <w:rPr>
          <w:lang w:val="fr-CA"/>
        </w:rPr>
        <w:t xml:space="preserve">des </w:t>
      </w:r>
      <w:r w:rsidRPr="00635C56">
        <w:rPr>
          <w:lang w:val="fr-CA"/>
        </w:rPr>
        <w:t>intérêts de la personne;</w:t>
      </w:r>
    </w:p>
    <w:p w:rsidR="000B744F" w:rsidRPr="00635C56" w:rsidRDefault="00904C28" w:rsidP="00357D84">
      <w:pPr>
        <w:pStyle w:val="Bullets"/>
        <w:spacing w:before="120"/>
        <w:rPr>
          <w:lang w:val="fr-CA"/>
        </w:rPr>
      </w:pPr>
      <w:r w:rsidRPr="00635C56">
        <w:rPr>
          <w:lang w:val="fr-CA"/>
        </w:rPr>
        <w:t xml:space="preserve">garder le contact avec les </w:t>
      </w:r>
      <w:r>
        <w:rPr>
          <w:lang w:val="fr-CA"/>
        </w:rPr>
        <w:t xml:space="preserve">autres personnes </w:t>
      </w:r>
      <w:r w:rsidRPr="00635C56">
        <w:rPr>
          <w:lang w:val="fr-CA"/>
        </w:rPr>
        <w:t>important</w:t>
      </w:r>
      <w:r>
        <w:rPr>
          <w:lang w:val="fr-CA"/>
        </w:rPr>
        <w:t>e</w:t>
      </w:r>
      <w:r w:rsidRPr="00635C56">
        <w:rPr>
          <w:lang w:val="fr-CA"/>
        </w:rPr>
        <w:t xml:space="preserve">s dans la vie de </w:t>
      </w:r>
      <w:r>
        <w:rPr>
          <w:lang w:val="fr-CA"/>
        </w:rPr>
        <w:t xml:space="preserve">celle qu’il représente </w:t>
      </w:r>
      <w:r w:rsidRPr="00635C56">
        <w:rPr>
          <w:lang w:val="fr-CA"/>
        </w:rPr>
        <w:t>et écouter leurs avis.</w:t>
      </w:r>
    </w:p>
    <w:p w:rsidR="006C3F49" w:rsidRPr="00635C56" w:rsidRDefault="0067128D" w:rsidP="00AF1625">
      <w:pPr>
        <w:rPr>
          <w:lang w:val="fr-CA"/>
        </w:rPr>
      </w:pPr>
    </w:p>
    <w:p w:rsidR="000B744F" w:rsidRPr="00635C56" w:rsidRDefault="00904C28" w:rsidP="00AF1625">
      <w:pPr>
        <w:pStyle w:val="Heading3"/>
        <w:rPr>
          <w:lang w:val="fr-CA"/>
        </w:rPr>
      </w:pPr>
      <w:r w:rsidRPr="00635C56">
        <w:rPr>
          <w:lang w:val="fr-CA"/>
        </w:rPr>
        <w:t>QUI EST VOTRE MANDATAIRE SPÉCIAL?</w:t>
      </w:r>
    </w:p>
    <w:p w:rsidR="008B4AFD" w:rsidRPr="00635C56" w:rsidRDefault="00904C28" w:rsidP="00AF1625">
      <w:pPr>
        <w:rPr>
          <w:lang w:val="fr-CA"/>
        </w:rPr>
      </w:pPr>
      <w:r w:rsidRPr="00635C56">
        <w:rPr>
          <w:lang w:val="fr-CA"/>
        </w:rPr>
        <w:t xml:space="preserve">En Ontario, quand vous n’êtes plus capable de </w:t>
      </w:r>
      <w:r>
        <w:rPr>
          <w:lang w:val="fr-CA"/>
        </w:rPr>
        <w:t>prendre des décisions pour vous</w:t>
      </w:r>
      <w:r>
        <w:rPr>
          <w:lang w:val="fr-CA"/>
        </w:rPr>
        <w:noBreakHyphen/>
      </w:r>
      <w:r w:rsidRPr="00635C56">
        <w:rPr>
          <w:lang w:val="fr-CA"/>
        </w:rPr>
        <w:t>même, une personne est chargée de le faire à votre place. Légalement, on choisit votre mandataire spécial selon l’ordre hiérarchique suivant :</w:t>
      </w:r>
    </w:p>
    <w:p w:rsidR="000B744F" w:rsidRPr="00902C2B" w:rsidRDefault="00904C28" w:rsidP="00357D84">
      <w:pPr>
        <w:pStyle w:val="NumberedBullet"/>
        <w:spacing w:before="120"/>
        <w:rPr>
          <w:lang w:val="fr-CA"/>
        </w:rPr>
      </w:pPr>
      <w:r w:rsidRPr="00902C2B">
        <w:rPr>
          <w:lang w:val="fr-CA"/>
        </w:rPr>
        <w:t>le tuteur légal de la personne;</w:t>
      </w:r>
    </w:p>
    <w:p w:rsidR="000B744F" w:rsidRPr="00902C2B" w:rsidRDefault="00904C28" w:rsidP="00357D84">
      <w:pPr>
        <w:pStyle w:val="NumberedBullet"/>
        <w:spacing w:before="120"/>
        <w:rPr>
          <w:lang w:val="fr-CA"/>
        </w:rPr>
      </w:pPr>
      <w:r w:rsidRPr="00902C2B">
        <w:rPr>
          <w:lang w:val="fr-CA"/>
        </w:rPr>
        <w:t>la personne désignée procureur au soin de la personne;</w:t>
      </w:r>
    </w:p>
    <w:p w:rsidR="00911CE4" w:rsidRPr="002F172F" w:rsidRDefault="00904C28" w:rsidP="00357D84">
      <w:pPr>
        <w:pStyle w:val="NumberedBullet"/>
        <w:spacing w:before="120"/>
        <w:rPr>
          <w:lang w:val="fr-CA"/>
        </w:rPr>
      </w:pPr>
      <w:r w:rsidRPr="00635C56">
        <w:rPr>
          <w:lang w:val="fr-CA"/>
        </w:rPr>
        <w:t>un repr</w:t>
      </w:r>
      <w:r>
        <w:rPr>
          <w:lang w:val="fr-CA"/>
        </w:rPr>
        <w:t>ésentant désigné par la C</w:t>
      </w:r>
      <w:r w:rsidRPr="00635C56">
        <w:rPr>
          <w:lang w:val="fr-CA"/>
        </w:rPr>
        <w:t>ommission du consentement et de la capacité;</w:t>
      </w:r>
    </w:p>
    <w:p w:rsidR="000B744F" w:rsidRPr="00635C56" w:rsidRDefault="00904C28" w:rsidP="00357D84">
      <w:pPr>
        <w:pStyle w:val="NumberedBullet"/>
        <w:spacing w:before="120"/>
        <w:rPr>
          <w:lang w:val="fr-CA"/>
        </w:rPr>
      </w:pPr>
      <w:r w:rsidRPr="00635C56">
        <w:rPr>
          <w:lang w:val="fr-CA"/>
        </w:rPr>
        <w:t>le conjoint ou le partenaire de l’incapable;</w:t>
      </w:r>
    </w:p>
    <w:p w:rsidR="000B744F" w:rsidRPr="00635C56" w:rsidRDefault="00904C28" w:rsidP="00357D84">
      <w:pPr>
        <w:pStyle w:val="NumberedBullet"/>
        <w:spacing w:before="120"/>
        <w:rPr>
          <w:lang w:val="fr-CA"/>
        </w:rPr>
      </w:pPr>
      <w:r w:rsidRPr="00635C56">
        <w:rPr>
          <w:lang w:val="fr-CA"/>
        </w:rPr>
        <w:t>un enfant, un parent ou une personne ayant le droit de garde, à savoir une société d’aide à l’enfance;</w:t>
      </w:r>
    </w:p>
    <w:p w:rsidR="000B744F" w:rsidRPr="00635C56" w:rsidRDefault="00904C28" w:rsidP="00357D84">
      <w:pPr>
        <w:pStyle w:val="NumberedBullet"/>
        <w:spacing w:before="120"/>
        <w:rPr>
          <w:lang w:val="fr-CA"/>
        </w:rPr>
      </w:pPr>
      <w:r w:rsidRPr="00635C56">
        <w:rPr>
          <w:lang w:val="fr-CA"/>
        </w:rPr>
        <w:t>un parent ayant le droit de visite;</w:t>
      </w:r>
    </w:p>
    <w:p w:rsidR="000B744F" w:rsidRPr="00635C56" w:rsidRDefault="00904C28" w:rsidP="00357D84">
      <w:pPr>
        <w:pStyle w:val="NumberedBullet"/>
        <w:spacing w:before="120"/>
        <w:rPr>
          <w:lang w:val="fr-CA"/>
        </w:rPr>
      </w:pPr>
      <w:r w:rsidRPr="00635C56">
        <w:rPr>
          <w:lang w:val="fr-CA"/>
        </w:rPr>
        <w:t>un frère ou une sœur de l’incapable;</w:t>
      </w:r>
    </w:p>
    <w:p w:rsidR="000B744F" w:rsidRPr="00635C56" w:rsidRDefault="00904C28" w:rsidP="00357D84">
      <w:pPr>
        <w:pStyle w:val="NumberedBullet"/>
        <w:spacing w:before="120"/>
        <w:rPr>
          <w:lang w:val="fr-CA"/>
        </w:rPr>
      </w:pPr>
      <w:r w:rsidRPr="00635C56">
        <w:rPr>
          <w:lang w:val="fr-CA"/>
        </w:rPr>
        <w:t>tout autre me</w:t>
      </w:r>
      <w:r>
        <w:rPr>
          <w:lang w:val="fr-CA"/>
        </w:rPr>
        <w:t>mbre</w:t>
      </w:r>
      <w:r w:rsidRPr="00635C56">
        <w:rPr>
          <w:lang w:val="fr-CA"/>
        </w:rPr>
        <w:t xml:space="preserve"> de la famille proche de l’incapable;</w:t>
      </w:r>
    </w:p>
    <w:p w:rsidR="00E55245" w:rsidRDefault="00904C28" w:rsidP="00357D84">
      <w:pPr>
        <w:pStyle w:val="NumberedBullet"/>
        <w:spacing w:before="120"/>
        <w:rPr>
          <w:lang w:val="fr-CA"/>
        </w:rPr>
      </w:pPr>
      <w:r w:rsidRPr="00635C56">
        <w:rPr>
          <w:lang w:val="fr-CA"/>
        </w:rPr>
        <w:t>le Bureau du Tuteur et curateur public.</w:t>
      </w:r>
    </w:p>
    <w:p w:rsidR="00096A83" w:rsidRDefault="0067128D" w:rsidP="00096A83">
      <w:pPr>
        <w:pStyle w:val="NumberedBullet"/>
        <w:numPr>
          <w:ilvl w:val="0"/>
          <w:numId w:val="0"/>
        </w:numPr>
        <w:spacing w:before="480"/>
        <w:rPr>
          <w:lang w:val="fr-CA"/>
        </w:rPr>
      </w:pPr>
    </w:p>
    <w:p w:rsidR="000B744F" w:rsidRPr="00635C56" w:rsidRDefault="00904C28" w:rsidP="00096A83">
      <w:pPr>
        <w:pStyle w:val="NumberedBullet"/>
        <w:numPr>
          <w:ilvl w:val="0"/>
          <w:numId w:val="0"/>
        </w:numPr>
        <w:spacing w:before="480"/>
        <w:rPr>
          <w:lang w:val="fr-CA"/>
        </w:rPr>
      </w:pPr>
      <w:r w:rsidRPr="00635C56">
        <w:rPr>
          <w:lang w:val="fr-CA"/>
        </w:rPr>
        <w:t xml:space="preserve">Vous pouvez choisir une ou plusieurs personnes qui seront vos mandataires spéciaux. Cependant, si vous choisissez comme mandataire spécial quelqu’un qui se trouve plus </w:t>
      </w:r>
      <w:r>
        <w:rPr>
          <w:lang w:val="fr-CA"/>
        </w:rPr>
        <w:t xml:space="preserve">bas </w:t>
      </w:r>
      <w:r w:rsidRPr="00635C56">
        <w:rPr>
          <w:lang w:val="fr-CA"/>
        </w:rPr>
        <w:t>dans l’ordre hiérarchique susmentionné, il faut le faire par document juridique.</w:t>
      </w:r>
    </w:p>
    <w:p w:rsidR="000B744F" w:rsidRPr="00635C56" w:rsidRDefault="00904C28" w:rsidP="00AF1625">
      <w:pPr>
        <w:pStyle w:val="Heading3"/>
        <w:rPr>
          <w:lang w:val="fr-CA"/>
        </w:rPr>
      </w:pPr>
      <w:r w:rsidRPr="00635C56">
        <w:rPr>
          <w:lang w:val="fr-CA"/>
        </w:rPr>
        <w:t>LES PROCURATIONS</w:t>
      </w:r>
    </w:p>
    <w:p w:rsidR="008B4AFD" w:rsidRDefault="00904C28" w:rsidP="00AF1625">
      <w:pPr>
        <w:rPr>
          <w:lang w:val="fr-CA"/>
        </w:rPr>
      </w:pPr>
      <w:r w:rsidRPr="00635C56">
        <w:rPr>
          <w:lang w:val="fr-CA"/>
        </w:rPr>
        <w:t>Il existe deux types de décisions pour lesquelles une personne peut avoir besoin d’aide à la fin de sa vie : ses soins personnels et ses biens.</w:t>
      </w:r>
    </w:p>
    <w:p w:rsidR="000B744F" w:rsidRPr="00635C56" w:rsidRDefault="00904C28" w:rsidP="00AF1625">
      <w:pPr>
        <w:rPr>
          <w:i/>
          <w:sz w:val="32"/>
          <w:lang w:val="fr-CA"/>
        </w:rPr>
      </w:pPr>
      <w:r w:rsidRPr="00635C56">
        <w:rPr>
          <w:i/>
          <w:sz w:val="32"/>
          <w:lang w:val="fr-CA"/>
        </w:rPr>
        <w:t>La procuration relative au soin de la personne</w:t>
      </w:r>
    </w:p>
    <w:p w:rsidR="008B4AFD" w:rsidRDefault="00904C28" w:rsidP="00AF1625">
      <w:pPr>
        <w:rPr>
          <w:lang w:val="fr-CA"/>
        </w:rPr>
      </w:pPr>
      <w:r w:rsidRPr="00635C56">
        <w:rPr>
          <w:lang w:val="fr-CA"/>
        </w:rPr>
        <w:t xml:space="preserve">La personne qui possède une </w:t>
      </w:r>
      <w:r w:rsidRPr="00635C56">
        <w:rPr>
          <w:i/>
          <w:lang w:val="fr-CA"/>
        </w:rPr>
        <w:t>procuration relative au soin de la personne</w:t>
      </w:r>
      <w:r w:rsidRPr="00635C56">
        <w:rPr>
          <w:lang w:val="fr-CA"/>
        </w:rPr>
        <w:t xml:space="preserve"> prend les décisions concernant les soins de santé de la personne qui n’est plus capable de le faire elle-même. Tous les aspects des soins sont concernés : soins </w:t>
      </w:r>
      <w:r w:rsidRPr="00635C56">
        <w:rPr>
          <w:lang w:val="fr-CA"/>
        </w:rPr>
        <w:lastRenderedPageBreak/>
        <w:t>personnels, traitements médicaux, nutrition, conditions de logement, habillement, hygiène et sécurité.</w:t>
      </w:r>
    </w:p>
    <w:p w:rsidR="000B744F" w:rsidRPr="00635C56" w:rsidRDefault="00904C28" w:rsidP="00AF1625">
      <w:pPr>
        <w:rPr>
          <w:i/>
          <w:sz w:val="32"/>
          <w:lang w:val="fr-CA"/>
        </w:rPr>
      </w:pPr>
      <w:r w:rsidRPr="00902C2B">
        <w:rPr>
          <w:i/>
          <w:sz w:val="32"/>
          <w:lang w:val="fr-CA"/>
        </w:rPr>
        <w:t>La procuration perpétuelle relative aux biens</w:t>
      </w:r>
    </w:p>
    <w:p w:rsidR="000B744F" w:rsidRPr="00635C56" w:rsidRDefault="00904C28" w:rsidP="00AF1625">
      <w:pPr>
        <w:rPr>
          <w:lang w:val="fr-CA"/>
        </w:rPr>
      </w:pPr>
      <w:r w:rsidRPr="00635C56">
        <w:rPr>
          <w:lang w:val="fr-CA"/>
        </w:rPr>
        <w:t xml:space="preserve">La personne qui possède une </w:t>
      </w:r>
      <w:r w:rsidRPr="00635C56">
        <w:rPr>
          <w:i/>
          <w:lang w:val="fr-CA"/>
        </w:rPr>
        <w:t xml:space="preserve">procuration perpétuelle relative aux biens </w:t>
      </w:r>
      <w:r w:rsidRPr="00635C56">
        <w:rPr>
          <w:lang w:val="fr-CA"/>
        </w:rPr>
        <w:t>prend les décisions concernant les biens et les opérations financières pour la personne qui n’est plus capable de le faire elle-même. Les décisions concernent le budget, le paiement des factures, le remplissage de la déclaration de revenus, la sauvegarde des biens précieux et la vente de biens immobilier</w:t>
      </w:r>
      <w:r>
        <w:rPr>
          <w:lang w:val="fr-CA"/>
        </w:rPr>
        <w:t>s</w:t>
      </w:r>
      <w:r w:rsidRPr="00635C56">
        <w:rPr>
          <w:lang w:val="fr-CA"/>
        </w:rPr>
        <w:t>. Le procureur n’a pas la capacité de rédiger un testament au nom de la personne incapable.</w:t>
      </w:r>
    </w:p>
    <w:p w:rsidR="000B744F" w:rsidRPr="00635C56" w:rsidRDefault="00904C28" w:rsidP="00AF1625">
      <w:pPr>
        <w:rPr>
          <w:i/>
          <w:lang w:val="fr-CA"/>
        </w:rPr>
      </w:pPr>
      <w:r w:rsidRPr="00635C56">
        <w:rPr>
          <w:i/>
          <w:sz w:val="32"/>
          <w:lang w:val="fr-CA"/>
        </w:rPr>
        <w:t>Vous n’êtes pas obligé d’attribuer à la même personne la procuration relative au soin de la personne et la procuration perpétuelle relative aux biens.</w:t>
      </w:r>
    </w:p>
    <w:p w:rsidR="000B744F" w:rsidRPr="00635C56" w:rsidRDefault="00904C28" w:rsidP="00AF1625">
      <w:pPr>
        <w:rPr>
          <w:lang w:val="fr-CA"/>
        </w:rPr>
      </w:pPr>
      <w:r w:rsidRPr="00635C56">
        <w:rPr>
          <w:lang w:val="fr-CA"/>
        </w:rPr>
        <w:t>Pour obtenir les formulaires :</w:t>
      </w:r>
    </w:p>
    <w:p w:rsidR="004B6CA3" w:rsidRDefault="00904C28" w:rsidP="00AF1625">
      <w:pPr>
        <w:spacing w:before="100" w:beforeAutospacing="1" w:after="100" w:afterAutospacing="1"/>
        <w:rPr>
          <w:lang w:val="fr-CA"/>
        </w:rPr>
      </w:pPr>
      <w:r w:rsidRPr="00635C56">
        <w:rPr>
          <w:lang w:val="fr-CA"/>
        </w:rPr>
        <w:t>Téléphonez au Bureau du Tuteur et curateur public au</w:t>
      </w:r>
    </w:p>
    <w:p w:rsidR="004B6CA3" w:rsidRDefault="00904C28" w:rsidP="00AF1625">
      <w:pPr>
        <w:spacing w:before="100" w:beforeAutospacing="1" w:after="100" w:afterAutospacing="1"/>
        <w:rPr>
          <w:lang w:val="fr-CA"/>
        </w:rPr>
      </w:pPr>
      <w:r w:rsidRPr="00635C56">
        <w:rPr>
          <w:lang w:val="fr-CA"/>
        </w:rPr>
        <w:t>1 800</w:t>
      </w:r>
      <w:r>
        <w:rPr>
          <w:lang w:val="fr-CA"/>
        </w:rPr>
        <w:t xml:space="preserve"> </w:t>
      </w:r>
      <w:r w:rsidRPr="00635C56">
        <w:rPr>
          <w:lang w:val="fr-CA"/>
        </w:rPr>
        <w:t xml:space="preserve">366-0335 </w:t>
      </w:r>
      <w:bookmarkStart w:id="3" w:name="_Toc243787091"/>
      <w:r w:rsidRPr="00635C56">
        <w:rPr>
          <w:lang w:val="fr-CA"/>
        </w:rPr>
        <w:t>ou téléchargez-les</w:t>
      </w:r>
      <w:r>
        <w:rPr>
          <w:lang w:val="fr-CA"/>
        </w:rPr>
        <w:t xml:space="preserve"> à</w:t>
      </w:r>
    </w:p>
    <w:p w:rsidR="00780A77" w:rsidRDefault="00904C28" w:rsidP="00357D84">
      <w:pPr>
        <w:spacing w:before="100" w:beforeAutospacing="1" w:after="100" w:afterAutospacing="1"/>
        <w:rPr>
          <w:rFonts w:eastAsiaTheme="majorEastAsia" w:cstheme="majorBidi"/>
          <w:bCs/>
          <w:color w:val="31849B" w:themeColor="accent5" w:themeShade="BF"/>
          <w:sz w:val="52"/>
          <w:szCs w:val="28"/>
          <w:lang w:val="fr-CA"/>
        </w:rPr>
      </w:pPr>
      <w:r w:rsidRPr="00635C56">
        <w:rPr>
          <w:lang w:val="fr-CA"/>
        </w:rPr>
        <w:t>www.attorneygeneral.jus.gov.on.ca/french/family/pgt/poa.pdf</w:t>
      </w:r>
      <w:r>
        <w:rPr>
          <w:lang w:val="fr-CA"/>
        </w:rPr>
        <w:t>.</w:t>
      </w:r>
    </w:p>
    <w:p w:rsidR="000B744F" w:rsidRPr="00635C56" w:rsidRDefault="00904C28" w:rsidP="00AF1625">
      <w:pPr>
        <w:pStyle w:val="Heading1"/>
        <w:rPr>
          <w:lang w:val="fr-CA"/>
        </w:rPr>
      </w:pPr>
      <w:r w:rsidRPr="00635C56">
        <w:rPr>
          <w:caps w:val="0"/>
          <w:lang w:val="fr-CA"/>
        </w:rPr>
        <w:t>L’ORGANISATION DES FUNÉRAILL</w:t>
      </w:r>
      <w:bookmarkEnd w:id="3"/>
      <w:r w:rsidRPr="00635C56">
        <w:rPr>
          <w:caps w:val="0"/>
          <w:lang w:val="fr-CA"/>
        </w:rPr>
        <w:t>ES</w:t>
      </w:r>
    </w:p>
    <w:p w:rsidR="000B744F" w:rsidRPr="00635C56" w:rsidRDefault="00904C28" w:rsidP="00AF1625">
      <w:pPr>
        <w:rPr>
          <w:lang w:val="fr-CA"/>
        </w:rPr>
      </w:pPr>
      <w:r w:rsidRPr="00635C56">
        <w:rPr>
          <w:lang w:val="fr-CA"/>
        </w:rPr>
        <w:t xml:space="preserve">La planification préalable des funérailles est une décision personnelle. Certaines personnes trouvent trop difficile d’en discuter et d’autres souhaitent y prendre part. D’autres encore préfèrent simplement communiquer quelques souhaits ou </w:t>
      </w:r>
      <w:r w:rsidRPr="00C500C7">
        <w:rPr>
          <w:lang w:val="fr-CA"/>
        </w:rPr>
        <w:t>volontés. Parlez-en à votre famille ou à votre mandataire spécial, et faites ce qui vous semble bien.</w:t>
      </w:r>
    </w:p>
    <w:p w:rsidR="000B744F" w:rsidRPr="00635C56" w:rsidRDefault="00904C28" w:rsidP="00AF1625">
      <w:pPr>
        <w:rPr>
          <w:lang w:val="fr-CA"/>
        </w:rPr>
      </w:pPr>
      <w:r w:rsidRPr="00635C56">
        <w:rPr>
          <w:lang w:val="fr-CA"/>
        </w:rPr>
        <w:t>Quelques conseils de planification</w:t>
      </w:r>
    </w:p>
    <w:p w:rsidR="000B744F" w:rsidRPr="00635C56" w:rsidRDefault="00904C28" w:rsidP="00AF1625">
      <w:pPr>
        <w:pStyle w:val="Bullets"/>
        <w:rPr>
          <w:lang w:val="fr-CA"/>
        </w:rPr>
      </w:pPr>
      <w:r w:rsidRPr="00635C56">
        <w:rPr>
          <w:lang w:val="fr-CA"/>
        </w:rPr>
        <w:t>Indiquez les éléments de la cérémonie funéraire (musique, lectures, visite de la dépouille, éloge funèbre, symboles, cérémonie, souvenirs).</w:t>
      </w:r>
    </w:p>
    <w:p w:rsidR="000B744F" w:rsidRPr="00635C56" w:rsidRDefault="00904C28" w:rsidP="00AF1625">
      <w:pPr>
        <w:pStyle w:val="Bullets"/>
        <w:rPr>
          <w:lang w:val="fr-CA"/>
        </w:rPr>
      </w:pPr>
      <w:r w:rsidRPr="00635C56">
        <w:rPr>
          <w:lang w:val="fr-CA"/>
        </w:rPr>
        <w:t>Dressez une liste des personnes qu’il faudra contacter afin que nul ne soit oublié pendant la période du deuil.</w:t>
      </w:r>
    </w:p>
    <w:p w:rsidR="000B744F" w:rsidRPr="00635C56" w:rsidRDefault="00904C28" w:rsidP="00AF1625">
      <w:pPr>
        <w:pStyle w:val="Bullets"/>
        <w:rPr>
          <w:lang w:val="fr-CA"/>
        </w:rPr>
      </w:pPr>
      <w:r w:rsidRPr="00635C56">
        <w:rPr>
          <w:lang w:val="fr-CA"/>
        </w:rPr>
        <w:t>Ne planifiez pas seul vos funérailles. Demandez de l’aide à vos amis et à votre famille et répartissez les tâches entre eux.</w:t>
      </w:r>
    </w:p>
    <w:p w:rsidR="000B744F" w:rsidRPr="00635C56" w:rsidRDefault="00904C28" w:rsidP="00AF1625">
      <w:pPr>
        <w:pStyle w:val="Bullets"/>
        <w:rPr>
          <w:lang w:val="fr-CA"/>
        </w:rPr>
      </w:pPr>
      <w:r w:rsidRPr="00635C56">
        <w:rPr>
          <w:lang w:val="fr-CA"/>
        </w:rPr>
        <w:t>Choisissez un</w:t>
      </w:r>
      <w:r>
        <w:rPr>
          <w:lang w:val="fr-CA"/>
        </w:rPr>
        <w:t xml:space="preserve"> salon</w:t>
      </w:r>
      <w:r w:rsidRPr="00635C56">
        <w:rPr>
          <w:lang w:val="fr-CA"/>
        </w:rPr>
        <w:t xml:space="preserve"> funérai</w:t>
      </w:r>
      <w:r>
        <w:rPr>
          <w:lang w:val="fr-CA"/>
        </w:rPr>
        <w:t xml:space="preserve">re </w:t>
      </w:r>
      <w:r w:rsidRPr="00635C56">
        <w:rPr>
          <w:lang w:val="fr-CA"/>
        </w:rPr>
        <w:t xml:space="preserve">et renseignez-vous sur la planification préalable. </w:t>
      </w:r>
      <w:r>
        <w:rPr>
          <w:lang w:val="fr-CA"/>
        </w:rPr>
        <w:t>Cela</w:t>
      </w:r>
      <w:r w:rsidRPr="00635C56">
        <w:rPr>
          <w:lang w:val="fr-CA"/>
        </w:rPr>
        <w:t xml:space="preserve"> permettra d’atténuer l’angoisse de</w:t>
      </w:r>
      <w:r>
        <w:rPr>
          <w:lang w:val="fr-CA"/>
        </w:rPr>
        <w:t xml:space="preserve"> vo</w:t>
      </w:r>
      <w:r w:rsidRPr="00635C56">
        <w:rPr>
          <w:lang w:val="fr-CA"/>
        </w:rPr>
        <w:t>s proches dans un moment très difficile.</w:t>
      </w:r>
    </w:p>
    <w:p w:rsidR="00811050" w:rsidRPr="00635C56" w:rsidRDefault="00904C28" w:rsidP="00AF1625">
      <w:pPr>
        <w:rPr>
          <w:lang w:val="fr-CA"/>
        </w:rPr>
      </w:pPr>
      <w:r w:rsidRPr="00635C56">
        <w:rPr>
          <w:lang w:val="fr-CA"/>
        </w:rPr>
        <w:lastRenderedPageBreak/>
        <w:t>Pour recevoir le Guide du consommateur sur les services funéraires et les services d’enterrement et de crémation</w:t>
      </w:r>
      <w:r>
        <w:rPr>
          <w:lang w:val="fr-CA"/>
        </w:rPr>
        <w:t>,</w:t>
      </w:r>
      <w:r w:rsidRPr="00635C56">
        <w:rPr>
          <w:lang w:val="fr-CA"/>
        </w:rPr>
        <w:t xml:space="preserve"> </w:t>
      </w:r>
      <w:r>
        <w:rPr>
          <w:lang w:val="fr-CA"/>
        </w:rPr>
        <w:t>ainsi que</w:t>
      </w:r>
      <w:r w:rsidRPr="00635C56">
        <w:rPr>
          <w:lang w:val="fr-CA"/>
        </w:rPr>
        <w:t xml:space="preserve"> le </w:t>
      </w:r>
      <w:r>
        <w:rPr>
          <w:lang w:val="fr-CA"/>
        </w:rPr>
        <w:t>G</w:t>
      </w:r>
      <w:r w:rsidRPr="00635C56">
        <w:rPr>
          <w:lang w:val="fr-CA"/>
        </w:rPr>
        <w:t>uide sur la planification des funérailles, communiquez avec le Conseil des services funéraires de l’Ontario par téléphone au 1</w:t>
      </w:r>
      <w:r>
        <w:rPr>
          <w:lang w:val="fr-CA"/>
        </w:rPr>
        <w:t> </w:t>
      </w:r>
      <w:r w:rsidRPr="00635C56">
        <w:rPr>
          <w:lang w:val="fr-CA"/>
        </w:rPr>
        <w:t>800</w:t>
      </w:r>
      <w:r>
        <w:rPr>
          <w:lang w:val="fr-CA"/>
        </w:rPr>
        <w:t> </w:t>
      </w:r>
      <w:r w:rsidRPr="00635C56">
        <w:rPr>
          <w:lang w:val="fr-CA"/>
        </w:rPr>
        <w:t>387-4458, ou par courriel</w:t>
      </w:r>
      <w:r>
        <w:rPr>
          <w:lang w:val="fr-CA"/>
        </w:rPr>
        <w:t xml:space="preserve"> à</w:t>
      </w:r>
      <w:r w:rsidRPr="00635C56">
        <w:rPr>
          <w:lang w:val="fr-CA"/>
        </w:rPr>
        <w:t xml:space="preserve"> </w:t>
      </w:r>
      <w:hyperlink r:id="rId16" w:history="1">
        <w:r w:rsidRPr="00635C56">
          <w:rPr>
            <w:rStyle w:val="Hyperlink"/>
            <w:lang w:val="fr-CA"/>
          </w:rPr>
          <w:t>info@funeralboard.com</w:t>
        </w:r>
      </w:hyperlink>
      <w:r w:rsidRPr="00635C56">
        <w:rPr>
          <w:lang w:val="fr-CA"/>
        </w:rPr>
        <w:t xml:space="preserve">. Vous pouvez aussi consulter ces brochures </w:t>
      </w:r>
      <w:r>
        <w:rPr>
          <w:lang w:val="fr-CA"/>
        </w:rPr>
        <w:t>dans</w:t>
      </w:r>
      <w:r w:rsidRPr="00635C56">
        <w:rPr>
          <w:lang w:val="fr-CA"/>
        </w:rPr>
        <w:t xml:space="preserve"> le site Web </w:t>
      </w:r>
      <w:hyperlink r:id="rId17" w:history="1">
        <w:r w:rsidRPr="00EE03B1">
          <w:rPr>
            <w:rStyle w:val="Hyperlink"/>
            <w:lang w:val="fr-CA"/>
          </w:rPr>
          <w:t>www.funeralboard.com</w:t>
        </w:r>
      </w:hyperlink>
      <w:r w:rsidRPr="00635C56">
        <w:rPr>
          <w:lang w:val="fr-CA"/>
        </w:rPr>
        <w:t>.</w:t>
      </w:r>
    </w:p>
    <w:p w:rsidR="000B744F" w:rsidRPr="00635C56" w:rsidRDefault="00904C28" w:rsidP="00AF1625">
      <w:pPr>
        <w:pStyle w:val="Heading1"/>
        <w:rPr>
          <w:lang w:val="fr-CA"/>
        </w:rPr>
      </w:pPr>
      <w:r>
        <w:rPr>
          <w:caps w:val="0"/>
          <w:lang w:val="fr-CA"/>
        </w:rPr>
        <w:t>S’OCCUPER DU SOIGNANT</w:t>
      </w:r>
    </w:p>
    <w:p w:rsidR="000B744F" w:rsidRDefault="00904C28" w:rsidP="00C500C7">
      <w:pPr>
        <w:ind w:right="-180"/>
        <w:rPr>
          <w:lang w:val="fr-CA"/>
        </w:rPr>
      </w:pPr>
      <w:r w:rsidRPr="00635C56">
        <w:rPr>
          <w:lang w:val="fr-CA"/>
        </w:rPr>
        <w:t>La personne qui s’occupe d’un être cher mourant lui consacre parfois énormément d’énergie. Elle ne se préoccupe pas de ses intérêts</w:t>
      </w:r>
      <w:r>
        <w:rPr>
          <w:lang w:val="fr-CA"/>
        </w:rPr>
        <w:t xml:space="preserve"> </w:t>
      </w:r>
      <w:r w:rsidRPr="00635C56">
        <w:rPr>
          <w:lang w:val="fr-CA"/>
        </w:rPr>
        <w:t>et</w:t>
      </w:r>
      <w:r>
        <w:rPr>
          <w:lang w:val="fr-CA"/>
        </w:rPr>
        <w:t>,</w:t>
      </w:r>
      <w:r w:rsidRPr="00635C56">
        <w:rPr>
          <w:lang w:val="fr-CA"/>
        </w:rPr>
        <w:t xml:space="preserve"> de ce fait, oublie souvent ses propres besoins. </w:t>
      </w:r>
      <w:r>
        <w:rPr>
          <w:lang w:val="fr-CA"/>
        </w:rPr>
        <w:t>Le soignant doit donc se</w:t>
      </w:r>
      <w:r w:rsidRPr="00635C56">
        <w:rPr>
          <w:lang w:val="fr-CA"/>
        </w:rPr>
        <w:t xml:space="preserve"> rappeler que </w:t>
      </w:r>
      <w:r>
        <w:rPr>
          <w:lang w:val="fr-CA"/>
        </w:rPr>
        <w:t xml:space="preserve">son propre </w:t>
      </w:r>
      <w:r w:rsidRPr="00635C56">
        <w:rPr>
          <w:lang w:val="fr-CA"/>
        </w:rPr>
        <w:t>bien-être est aussi important que celui du mourant, et l’une des meilleures choses qu</w:t>
      </w:r>
      <w:r>
        <w:rPr>
          <w:lang w:val="fr-CA"/>
        </w:rPr>
        <w:t>’il</w:t>
      </w:r>
      <w:r w:rsidRPr="00635C56">
        <w:rPr>
          <w:lang w:val="fr-CA"/>
        </w:rPr>
        <w:t xml:space="preserve"> peut faire pour aider la personne dont </w:t>
      </w:r>
      <w:r>
        <w:rPr>
          <w:lang w:val="fr-CA"/>
        </w:rPr>
        <w:t>il s’occupe est de prendre soin de lui</w:t>
      </w:r>
      <w:r w:rsidRPr="00635C56">
        <w:rPr>
          <w:lang w:val="fr-CA"/>
        </w:rPr>
        <w:t xml:space="preserve">-même physiquement, psychologiquement et émotionnellement. Tant </w:t>
      </w:r>
      <w:r>
        <w:rPr>
          <w:lang w:val="fr-CA"/>
        </w:rPr>
        <w:t>le soignant</w:t>
      </w:r>
      <w:r w:rsidRPr="00635C56">
        <w:rPr>
          <w:lang w:val="fr-CA"/>
        </w:rPr>
        <w:t xml:space="preserve"> que le mourant peuvent </w:t>
      </w:r>
      <w:r>
        <w:rPr>
          <w:lang w:val="fr-CA"/>
        </w:rPr>
        <w:t>éprouver</w:t>
      </w:r>
      <w:r w:rsidRPr="00635C56">
        <w:rPr>
          <w:lang w:val="fr-CA"/>
        </w:rPr>
        <w:t xml:space="preserve"> des sentiments de frustration, de culpabilité, de tristesse ou de colère. Sachez que ces émotions sont fréquentes et normales</w:t>
      </w:r>
      <w:r>
        <w:rPr>
          <w:lang w:val="fr-CA"/>
        </w:rPr>
        <w:t xml:space="preserve"> </w:t>
      </w:r>
      <w:r w:rsidRPr="00635C56">
        <w:rPr>
          <w:lang w:val="fr-CA"/>
        </w:rPr>
        <w:t xml:space="preserve">et </w:t>
      </w:r>
      <w:r>
        <w:rPr>
          <w:lang w:val="fr-CA"/>
        </w:rPr>
        <w:t xml:space="preserve">qu’elles </w:t>
      </w:r>
      <w:r w:rsidRPr="00635C56">
        <w:rPr>
          <w:lang w:val="fr-CA"/>
        </w:rPr>
        <w:t>surviennent en réaction à la perte que la personne anticipe.</w:t>
      </w:r>
    </w:p>
    <w:p w:rsidR="000B744F" w:rsidRPr="00635C56" w:rsidRDefault="00904C28" w:rsidP="00AF1625">
      <w:pPr>
        <w:rPr>
          <w:lang w:val="fr-CA"/>
        </w:rPr>
      </w:pPr>
      <w:r w:rsidRPr="00635C56">
        <w:rPr>
          <w:lang w:val="fr-CA"/>
        </w:rPr>
        <w:t xml:space="preserve">Si vous êtes </w:t>
      </w:r>
      <w:r>
        <w:rPr>
          <w:lang w:val="fr-CA"/>
        </w:rPr>
        <w:t>soignant</w:t>
      </w:r>
      <w:r w:rsidRPr="00635C56">
        <w:rPr>
          <w:lang w:val="fr-CA"/>
        </w:rPr>
        <w:t>, vous devez absolument faire ce qui suit :</w:t>
      </w:r>
    </w:p>
    <w:p w:rsidR="004B71CE" w:rsidRDefault="00904C28" w:rsidP="00096A83">
      <w:pPr>
        <w:pStyle w:val="NumberedBullet"/>
        <w:numPr>
          <w:ilvl w:val="0"/>
          <w:numId w:val="4"/>
        </w:numPr>
        <w:spacing w:before="120" w:after="240"/>
        <w:ind w:left="426" w:hanging="426"/>
        <w:rPr>
          <w:lang w:val="fr-CA"/>
        </w:rPr>
      </w:pPr>
      <w:r>
        <w:rPr>
          <w:b/>
          <w:lang w:val="fr-CA"/>
        </w:rPr>
        <w:t>M</w:t>
      </w:r>
      <w:r w:rsidRPr="00635C56">
        <w:rPr>
          <w:b/>
          <w:lang w:val="fr-CA"/>
        </w:rPr>
        <w:t>anger correctement :</w:t>
      </w:r>
      <w:r w:rsidRPr="00635C56">
        <w:rPr>
          <w:lang w:val="fr-CA"/>
        </w:rPr>
        <w:t xml:space="preserve"> n’oubliez pas de manger des aliments sains. Même si vous n’avez pas faim, vous devez vous nourrir pour garder des forces.</w:t>
      </w:r>
    </w:p>
    <w:p w:rsidR="000B744F" w:rsidRPr="00635C56" w:rsidRDefault="0067128D" w:rsidP="001E7249">
      <w:pPr>
        <w:pStyle w:val="NumberedBullet"/>
        <w:numPr>
          <w:ilvl w:val="0"/>
          <w:numId w:val="0"/>
        </w:numPr>
        <w:spacing w:before="120" w:after="240"/>
        <w:ind w:left="426" w:hanging="426"/>
        <w:rPr>
          <w:lang w:val="fr-CA"/>
        </w:rPr>
      </w:pPr>
    </w:p>
    <w:p w:rsidR="004B71CE" w:rsidRDefault="00904C28" w:rsidP="00096A83">
      <w:pPr>
        <w:pStyle w:val="NumberedBullet"/>
        <w:numPr>
          <w:ilvl w:val="0"/>
          <w:numId w:val="4"/>
        </w:numPr>
        <w:spacing w:before="120" w:after="240"/>
        <w:ind w:left="426" w:hanging="426"/>
        <w:rPr>
          <w:lang w:val="fr-CA"/>
        </w:rPr>
      </w:pPr>
      <w:r>
        <w:rPr>
          <w:b/>
          <w:lang w:val="fr-CA"/>
        </w:rPr>
        <w:t>P</w:t>
      </w:r>
      <w:r w:rsidRPr="00635C56">
        <w:rPr>
          <w:b/>
          <w:lang w:val="fr-CA"/>
        </w:rPr>
        <w:t>rendre du temps libre pour vous :</w:t>
      </w:r>
      <w:r w:rsidRPr="00635C56">
        <w:rPr>
          <w:lang w:val="fr-CA"/>
        </w:rPr>
        <w:t xml:space="preserve"> autorisez-vous un peu de temps sans la personne mourante. Cela vous aidera à reprendre de l’énergie.</w:t>
      </w:r>
    </w:p>
    <w:p w:rsidR="000B744F" w:rsidRPr="00635C56" w:rsidRDefault="0067128D" w:rsidP="001E7249">
      <w:pPr>
        <w:pStyle w:val="NumberedBullet"/>
        <w:numPr>
          <w:ilvl w:val="0"/>
          <w:numId w:val="0"/>
        </w:numPr>
        <w:spacing w:before="120" w:after="240"/>
        <w:ind w:left="426" w:hanging="426"/>
        <w:rPr>
          <w:lang w:val="fr-CA"/>
        </w:rPr>
      </w:pPr>
    </w:p>
    <w:p w:rsidR="004B71CE" w:rsidRDefault="00904C28" w:rsidP="00C500C7">
      <w:pPr>
        <w:pStyle w:val="NumberedBullet"/>
        <w:numPr>
          <w:ilvl w:val="0"/>
          <w:numId w:val="4"/>
        </w:numPr>
        <w:spacing w:before="120" w:after="240"/>
        <w:ind w:left="426" w:right="-360" w:hanging="426"/>
        <w:rPr>
          <w:lang w:val="fr-CA"/>
        </w:rPr>
      </w:pPr>
      <w:r>
        <w:rPr>
          <w:b/>
          <w:lang w:val="fr-CA"/>
        </w:rPr>
        <w:t>D</w:t>
      </w:r>
      <w:r w:rsidRPr="00635C56">
        <w:rPr>
          <w:b/>
          <w:lang w:val="fr-CA"/>
        </w:rPr>
        <w:t>ormir suffisamment :</w:t>
      </w:r>
      <w:r w:rsidRPr="00635C56">
        <w:rPr>
          <w:lang w:val="fr-CA"/>
        </w:rPr>
        <w:t xml:space="preserve"> essayez de dormir en même temps que l’être aimé. Si cela fait plusieurs jours que vous n’avez pas eu un </w:t>
      </w:r>
      <w:r>
        <w:rPr>
          <w:lang w:val="fr-CA"/>
        </w:rPr>
        <w:t xml:space="preserve">bon </w:t>
      </w:r>
      <w:r w:rsidRPr="00635C56">
        <w:rPr>
          <w:lang w:val="fr-CA"/>
        </w:rPr>
        <w:t>sommeil ininterrompu, demandez à quelqu’un de vous remplacer pendant que vous vous reposez.</w:t>
      </w:r>
    </w:p>
    <w:p w:rsidR="004B71CE" w:rsidRDefault="0067128D" w:rsidP="001E7249">
      <w:pPr>
        <w:pStyle w:val="NumberedBullet"/>
        <w:numPr>
          <w:ilvl w:val="0"/>
          <w:numId w:val="0"/>
        </w:numPr>
        <w:spacing w:before="120" w:after="240"/>
        <w:ind w:left="426" w:hanging="426"/>
        <w:rPr>
          <w:lang w:val="fr-CA"/>
        </w:rPr>
      </w:pPr>
    </w:p>
    <w:p w:rsidR="005669A1" w:rsidRDefault="00904C28" w:rsidP="00C500C7">
      <w:pPr>
        <w:pStyle w:val="NumberedBullet"/>
        <w:numPr>
          <w:ilvl w:val="0"/>
          <w:numId w:val="4"/>
        </w:numPr>
        <w:spacing w:before="120" w:after="240"/>
        <w:ind w:left="426" w:right="-270" w:hanging="426"/>
        <w:rPr>
          <w:lang w:val="fr-CA"/>
        </w:rPr>
      </w:pPr>
      <w:r>
        <w:rPr>
          <w:b/>
          <w:lang w:val="fr-CA"/>
        </w:rPr>
        <w:t>D</w:t>
      </w:r>
      <w:r w:rsidRPr="00635C56">
        <w:rPr>
          <w:b/>
          <w:lang w:val="fr-CA"/>
        </w:rPr>
        <w:t>emander de l’aide :</w:t>
      </w:r>
      <w:r w:rsidRPr="00635C56">
        <w:rPr>
          <w:lang w:val="fr-CA"/>
        </w:rPr>
        <w:t xml:space="preserve"> fixez des buts réalistes en ne faisant que ce qu’il vous est possible de faire. Demandez de l’aide quand vous en avez besoin. Ne vous sentez pas coupable de prendre </w:t>
      </w:r>
      <w:r>
        <w:rPr>
          <w:lang w:val="fr-CA"/>
        </w:rPr>
        <w:t xml:space="preserve">du </w:t>
      </w:r>
      <w:r w:rsidRPr="00635C56">
        <w:rPr>
          <w:lang w:val="fr-CA"/>
        </w:rPr>
        <w:t>recul quand vous vous sentez submergé.</w:t>
      </w:r>
    </w:p>
    <w:p w:rsidR="000B744F" w:rsidRPr="009150ED" w:rsidRDefault="0067128D" w:rsidP="001E7249">
      <w:pPr>
        <w:pStyle w:val="NumberedBullet"/>
        <w:numPr>
          <w:ilvl w:val="0"/>
          <w:numId w:val="0"/>
        </w:numPr>
        <w:spacing w:before="120" w:after="240"/>
        <w:ind w:left="426" w:hanging="426"/>
        <w:rPr>
          <w:lang w:val="fr-CA"/>
        </w:rPr>
      </w:pPr>
    </w:p>
    <w:p w:rsidR="005669A1" w:rsidRDefault="00904C28" w:rsidP="00096A83">
      <w:pPr>
        <w:pStyle w:val="NumberedBullet"/>
        <w:numPr>
          <w:ilvl w:val="0"/>
          <w:numId w:val="4"/>
        </w:numPr>
        <w:spacing w:before="120" w:after="240"/>
        <w:ind w:left="426" w:hanging="426"/>
        <w:rPr>
          <w:lang w:val="fr-CA"/>
        </w:rPr>
      </w:pPr>
      <w:r>
        <w:rPr>
          <w:b/>
          <w:lang w:val="fr-CA"/>
        </w:rPr>
        <w:t>A</w:t>
      </w:r>
      <w:r w:rsidRPr="00635C56">
        <w:rPr>
          <w:b/>
          <w:lang w:val="fr-CA"/>
        </w:rPr>
        <w:t>ccepter vos émotions :</w:t>
      </w:r>
      <w:r w:rsidRPr="00635C56">
        <w:rPr>
          <w:lang w:val="fr-CA"/>
        </w:rPr>
        <w:t xml:space="preserve"> vous ressentirez probablement beaucoup de hausses et de baisses de moral. Pleurs, cris, rires – il n’y a pas de bonne ou de mauvaise réaction dans ces moments.</w:t>
      </w:r>
    </w:p>
    <w:p w:rsidR="000B744F" w:rsidRPr="00635C56" w:rsidRDefault="0067128D" w:rsidP="001E7249">
      <w:pPr>
        <w:pStyle w:val="NumberedBullet"/>
        <w:numPr>
          <w:ilvl w:val="0"/>
          <w:numId w:val="0"/>
        </w:numPr>
        <w:spacing w:before="120" w:after="240"/>
        <w:ind w:left="426" w:hanging="426"/>
        <w:rPr>
          <w:lang w:val="fr-CA"/>
        </w:rPr>
      </w:pPr>
    </w:p>
    <w:p w:rsidR="0062198A" w:rsidRPr="0062198A" w:rsidRDefault="00904C28" w:rsidP="00096A83">
      <w:pPr>
        <w:pStyle w:val="NumberedBullet"/>
        <w:numPr>
          <w:ilvl w:val="0"/>
          <w:numId w:val="4"/>
        </w:numPr>
        <w:spacing w:before="360" w:after="240"/>
        <w:ind w:left="425" w:hanging="425"/>
        <w:rPr>
          <w:lang w:val="fr-CA"/>
        </w:rPr>
      </w:pPr>
      <w:r w:rsidRPr="0062198A">
        <w:rPr>
          <w:b/>
          <w:lang w:val="fr-CA"/>
        </w:rPr>
        <w:t>Demander des soins de relève :</w:t>
      </w:r>
      <w:r w:rsidRPr="0062198A">
        <w:rPr>
          <w:lang w:val="fr-CA"/>
        </w:rPr>
        <w:t xml:space="preserve"> « relève » sous-entend « repos ». Si vous avez besoin de faire une pause par rapport à vos responsabilités, discutez des soins de relève avec le coordonnateur de soins de votre CASC</w:t>
      </w:r>
      <w:r w:rsidRPr="00635C56">
        <w:rPr>
          <w:lang w:val="fr-CA"/>
        </w:rPr>
        <w:t>.</w:t>
      </w:r>
    </w:p>
    <w:p w:rsidR="000B744F" w:rsidRPr="00635C56" w:rsidRDefault="00904C28" w:rsidP="004255FB">
      <w:pPr>
        <w:pStyle w:val="Heading1"/>
        <w:spacing w:before="480"/>
        <w:rPr>
          <w:lang w:val="fr-CA"/>
        </w:rPr>
      </w:pPr>
      <w:r w:rsidRPr="00635C56">
        <w:rPr>
          <w:lang w:val="fr-CA"/>
        </w:rPr>
        <w:lastRenderedPageBreak/>
        <w:t>LES ADIEUX</w:t>
      </w:r>
    </w:p>
    <w:p w:rsidR="00357D84" w:rsidRPr="00635C56" w:rsidRDefault="00904C28" w:rsidP="00AF1625">
      <w:pPr>
        <w:rPr>
          <w:lang w:val="fr-CA"/>
        </w:rPr>
      </w:pPr>
      <w:r w:rsidRPr="00635C56">
        <w:rPr>
          <w:lang w:val="fr-CA"/>
        </w:rPr>
        <w:t>Les adieux peuvent être l’un des moments les plus difficiles de l’épreuve, mais ils peuvent aussi être cathartiques, tant pour la personne mourante que pour son entourage. Laisser des choses non dites est souvent une grande source de regrets pour les survivants. Voici quelques suggestions pour ouvrir le dialogue :</w:t>
      </w:r>
    </w:p>
    <w:p w:rsidR="000B744F" w:rsidRPr="00C500C7" w:rsidRDefault="00904C28" w:rsidP="00C500C7">
      <w:pPr>
        <w:pStyle w:val="NumberedBullet"/>
        <w:numPr>
          <w:ilvl w:val="0"/>
          <w:numId w:val="5"/>
        </w:numPr>
        <w:ind w:left="426" w:hanging="426"/>
        <w:rPr>
          <w:lang w:val="fr-CA"/>
        </w:rPr>
      </w:pPr>
      <w:r w:rsidRPr="00635C56">
        <w:rPr>
          <w:b/>
          <w:lang w:val="fr-CA"/>
        </w:rPr>
        <w:t>Communiquer à l’être cher ce que vous ressentez :</w:t>
      </w:r>
      <w:r w:rsidRPr="00635C56">
        <w:rPr>
          <w:lang w:val="fr-CA"/>
        </w:rPr>
        <w:t xml:space="preserve"> les mots d’amour et d’affection sont appréciés en tout temps. Parlez avec votre cœur.</w:t>
      </w:r>
    </w:p>
    <w:p w:rsidR="00025D73" w:rsidRPr="00C500C7" w:rsidRDefault="00904C28" w:rsidP="00C500C7">
      <w:pPr>
        <w:pStyle w:val="NumberedBullet"/>
        <w:numPr>
          <w:ilvl w:val="0"/>
          <w:numId w:val="5"/>
        </w:numPr>
        <w:ind w:left="426" w:right="-360" w:hanging="426"/>
        <w:rPr>
          <w:lang w:val="fr-CA"/>
        </w:rPr>
      </w:pPr>
      <w:r w:rsidRPr="0062198A">
        <w:rPr>
          <w:b/>
          <w:spacing w:val="-2"/>
          <w:lang w:val="fr-CA"/>
        </w:rPr>
        <w:t>Laisser partir la personne mourante </w:t>
      </w:r>
      <w:r w:rsidRPr="0062198A">
        <w:rPr>
          <w:spacing w:val="-2"/>
          <w:lang w:val="fr-CA"/>
        </w:rPr>
        <w:t>: il peut être réconfortant pour la personne</w:t>
      </w:r>
      <w:r w:rsidRPr="00635C56">
        <w:rPr>
          <w:lang w:val="fr-CA"/>
        </w:rPr>
        <w:t xml:space="preserve"> mourante</w:t>
      </w:r>
      <w:r>
        <w:rPr>
          <w:lang w:val="fr-CA"/>
        </w:rPr>
        <w:t xml:space="preserve"> de savoir que vous êt</w:t>
      </w:r>
      <w:r w:rsidRPr="00635C56">
        <w:rPr>
          <w:lang w:val="fr-CA"/>
        </w:rPr>
        <w:t>e</w:t>
      </w:r>
      <w:r>
        <w:rPr>
          <w:lang w:val="fr-CA"/>
        </w:rPr>
        <w:t>s</w:t>
      </w:r>
      <w:r w:rsidRPr="00635C56">
        <w:rPr>
          <w:lang w:val="fr-CA"/>
        </w:rPr>
        <w:t xml:space="preserve"> prêt et que vous savez que la fin est proche.</w:t>
      </w:r>
    </w:p>
    <w:p w:rsidR="00261099" w:rsidRPr="00C500C7" w:rsidRDefault="00904C28" w:rsidP="00C500C7">
      <w:pPr>
        <w:pStyle w:val="NumberedBullet"/>
        <w:numPr>
          <w:ilvl w:val="0"/>
          <w:numId w:val="5"/>
        </w:numPr>
        <w:ind w:left="426" w:right="-900" w:hanging="426"/>
        <w:rPr>
          <w:lang w:val="fr-CA"/>
        </w:rPr>
      </w:pPr>
      <w:r w:rsidRPr="00635C56">
        <w:rPr>
          <w:b/>
          <w:lang w:val="fr-CA"/>
        </w:rPr>
        <w:t>Continuer de parler, même si vous n’êtes pas sûr d’être entendu :</w:t>
      </w:r>
      <w:r w:rsidRPr="00635C56">
        <w:rPr>
          <w:lang w:val="fr-CA"/>
        </w:rPr>
        <w:t xml:space="preserve"> l’ouïe est le dernier sens que l’on perd. Vos mots d’amour et d’affection seront une source de réconfort pour vous et pour la personne mourante, même si elle ne vous répond pas.</w:t>
      </w:r>
    </w:p>
    <w:p w:rsidR="00261099" w:rsidRPr="00635C56" w:rsidRDefault="0067128D" w:rsidP="00261099">
      <w:pPr>
        <w:pStyle w:val="NumberedBullet"/>
        <w:numPr>
          <w:ilvl w:val="0"/>
          <w:numId w:val="0"/>
        </w:numPr>
        <w:ind w:right="-421"/>
        <w:rPr>
          <w:lang w:val="fr-CA"/>
        </w:rPr>
      </w:pPr>
    </w:p>
    <w:p w:rsidR="000B744F" w:rsidRPr="00635C56" w:rsidRDefault="00904C28" w:rsidP="00AF1625">
      <w:pPr>
        <w:pStyle w:val="Heading1"/>
        <w:rPr>
          <w:lang w:val="fr-CA"/>
        </w:rPr>
      </w:pPr>
      <w:r w:rsidRPr="00635C56">
        <w:rPr>
          <w:lang w:val="fr-CA"/>
        </w:rPr>
        <w:t>LES DERNIERS JOURS</w:t>
      </w:r>
    </w:p>
    <w:p w:rsidR="000F20A1" w:rsidRDefault="00904C28" w:rsidP="00C500C7">
      <w:pPr>
        <w:ind w:right="-450"/>
        <w:rPr>
          <w:lang w:val="fr-CA"/>
        </w:rPr>
      </w:pPr>
      <w:r w:rsidRPr="00635C56">
        <w:rPr>
          <w:lang w:val="fr-CA"/>
        </w:rPr>
        <w:t xml:space="preserve">Nous vous présentons quelques </w:t>
      </w:r>
      <w:r>
        <w:rPr>
          <w:lang w:val="fr-CA"/>
        </w:rPr>
        <w:t>situations</w:t>
      </w:r>
      <w:r w:rsidRPr="00635C56">
        <w:rPr>
          <w:lang w:val="fr-CA"/>
        </w:rPr>
        <w:t xml:space="preserve"> courantes et normales auxquelles on peut </w:t>
      </w:r>
      <w:r w:rsidRPr="001E573C">
        <w:rPr>
          <w:spacing w:val="-2"/>
          <w:lang w:val="fr-CA"/>
        </w:rPr>
        <w:t>s’attendre durant les derniers jours de la vie ainsi que des conseils pour y faire face :</w:t>
      </w:r>
    </w:p>
    <w:p w:rsidR="000B744F" w:rsidRPr="00635C56" w:rsidRDefault="00904C28" w:rsidP="00C500C7">
      <w:pPr>
        <w:spacing w:after="0"/>
        <w:ind w:right="-360"/>
        <w:rPr>
          <w:i/>
          <w:sz w:val="32"/>
          <w:lang w:val="fr-CA"/>
        </w:rPr>
      </w:pPr>
      <w:r w:rsidRPr="00635C56">
        <w:rPr>
          <w:i/>
          <w:sz w:val="32"/>
          <w:lang w:val="fr-CA"/>
        </w:rPr>
        <w:t xml:space="preserve">Des changements </w:t>
      </w:r>
      <w:r>
        <w:rPr>
          <w:i/>
          <w:sz w:val="32"/>
          <w:lang w:val="fr-CA"/>
        </w:rPr>
        <w:t>du degré de conscience</w:t>
      </w:r>
      <w:r w:rsidRPr="00635C56">
        <w:rPr>
          <w:i/>
          <w:sz w:val="32"/>
          <w:lang w:val="fr-CA"/>
        </w:rPr>
        <w:t xml:space="preserve"> et un</w:t>
      </w:r>
      <w:r>
        <w:rPr>
          <w:i/>
          <w:sz w:val="32"/>
          <w:lang w:val="fr-CA"/>
        </w:rPr>
        <w:t xml:space="preserve"> </w:t>
      </w:r>
      <w:r w:rsidRPr="00635C56">
        <w:rPr>
          <w:i/>
          <w:sz w:val="32"/>
          <w:lang w:val="fr-CA"/>
        </w:rPr>
        <w:t>sommeil</w:t>
      </w:r>
      <w:r>
        <w:rPr>
          <w:i/>
          <w:sz w:val="32"/>
          <w:lang w:val="fr-CA"/>
        </w:rPr>
        <w:t xml:space="preserve"> prolongé</w:t>
      </w:r>
      <w:r w:rsidRPr="00635C56">
        <w:rPr>
          <w:i/>
          <w:sz w:val="32"/>
          <w:lang w:val="fr-CA"/>
        </w:rPr>
        <w:t>.</w:t>
      </w:r>
    </w:p>
    <w:p w:rsidR="000B744F" w:rsidRPr="00635C56" w:rsidRDefault="00904C28" w:rsidP="00AF1625">
      <w:pPr>
        <w:pStyle w:val="Bullets"/>
        <w:rPr>
          <w:lang w:val="fr-CA"/>
        </w:rPr>
      </w:pPr>
      <w:r w:rsidRPr="00635C56">
        <w:rPr>
          <w:lang w:val="fr-CA"/>
        </w:rPr>
        <w:t>Continuer à parler de manière naturelle et calme à la personne mourante.</w:t>
      </w:r>
    </w:p>
    <w:p w:rsidR="000B744F" w:rsidRPr="00635C56" w:rsidRDefault="00904C28" w:rsidP="00AF1625">
      <w:pPr>
        <w:pStyle w:val="Bullets"/>
        <w:rPr>
          <w:lang w:val="fr-CA"/>
        </w:rPr>
      </w:pPr>
      <w:r w:rsidRPr="00635C56">
        <w:rPr>
          <w:lang w:val="fr-CA"/>
        </w:rPr>
        <w:t>Autoriser l’être aimé à quitter ce monde.</w:t>
      </w:r>
    </w:p>
    <w:p w:rsidR="000B744F" w:rsidRDefault="00904C28" w:rsidP="00AF1625">
      <w:pPr>
        <w:pStyle w:val="Bullets"/>
        <w:rPr>
          <w:lang w:val="fr-CA"/>
        </w:rPr>
      </w:pPr>
      <w:r w:rsidRPr="00635C56">
        <w:rPr>
          <w:lang w:val="fr-CA"/>
        </w:rPr>
        <w:t>Ne pas avoir peur de toucher ou de réconforter la personne.</w:t>
      </w:r>
    </w:p>
    <w:p w:rsidR="00C500C7" w:rsidRPr="00C500C7" w:rsidRDefault="0067128D" w:rsidP="00C500C7">
      <w:pPr>
        <w:pStyle w:val="Bullets"/>
        <w:numPr>
          <w:ilvl w:val="0"/>
          <w:numId w:val="0"/>
        </w:numPr>
        <w:ind w:left="360"/>
        <w:rPr>
          <w:lang w:val="fr-CA"/>
        </w:rPr>
      </w:pPr>
    </w:p>
    <w:p w:rsidR="000B744F" w:rsidRPr="00C500C7" w:rsidRDefault="00904C28" w:rsidP="00C500C7">
      <w:pPr>
        <w:spacing w:after="0" w:line="240" w:lineRule="auto"/>
        <w:ind w:right="-990"/>
        <w:rPr>
          <w:i/>
          <w:spacing w:val="-4"/>
          <w:sz w:val="32"/>
          <w:lang w:val="fr-CA"/>
        </w:rPr>
      </w:pPr>
      <w:r w:rsidRPr="00C500C7">
        <w:rPr>
          <w:i/>
          <w:spacing w:val="-4"/>
          <w:sz w:val="32"/>
          <w:lang w:val="fr-CA"/>
        </w:rPr>
        <w:t>La respiration devient superficielle ou s’arrête pendant de 5 à 30 secondes (phénomène appelé apnée). Elle est oppressée ou comprimée.</w:t>
      </w:r>
    </w:p>
    <w:p w:rsidR="000B744F" w:rsidRPr="00635C56" w:rsidRDefault="00904C28" w:rsidP="00AF1625">
      <w:pPr>
        <w:pStyle w:val="Bullets"/>
        <w:rPr>
          <w:lang w:val="fr-CA"/>
        </w:rPr>
      </w:pPr>
      <w:r w:rsidRPr="00635C56">
        <w:rPr>
          <w:lang w:val="fr-CA"/>
        </w:rPr>
        <w:t>Relever la tête du lit ou le haut du corps de la personne avec un oreiller.</w:t>
      </w:r>
    </w:p>
    <w:p w:rsidR="000B744F" w:rsidRPr="00635C56" w:rsidRDefault="00904C28" w:rsidP="00AF1625">
      <w:pPr>
        <w:pStyle w:val="Bullets"/>
        <w:rPr>
          <w:lang w:val="fr-CA"/>
        </w:rPr>
      </w:pPr>
      <w:r w:rsidRPr="00635C56">
        <w:rPr>
          <w:lang w:val="fr-CA"/>
        </w:rPr>
        <w:t>Positionner la personne sur son côté.</w:t>
      </w:r>
    </w:p>
    <w:p w:rsidR="000B744F" w:rsidRPr="00635C56" w:rsidRDefault="00904C28" w:rsidP="00AF1625">
      <w:pPr>
        <w:pStyle w:val="Bullets"/>
        <w:rPr>
          <w:lang w:val="fr-CA"/>
        </w:rPr>
      </w:pPr>
      <w:r w:rsidRPr="00635C56">
        <w:rPr>
          <w:lang w:val="fr-CA"/>
        </w:rPr>
        <w:t>Tenir la main de la personne et lui parler gentiment et de manière rassurante.</w:t>
      </w:r>
    </w:p>
    <w:p w:rsidR="000B744F" w:rsidRPr="00635C56" w:rsidRDefault="00904C28" w:rsidP="00AF1625">
      <w:pPr>
        <w:pStyle w:val="Bullets"/>
        <w:rPr>
          <w:lang w:val="fr-CA"/>
        </w:rPr>
      </w:pPr>
      <w:r w:rsidRPr="00635C56">
        <w:rPr>
          <w:lang w:val="fr-CA"/>
        </w:rPr>
        <w:t>Habiller la personne avec des vêtements confortables.</w:t>
      </w:r>
    </w:p>
    <w:p w:rsidR="00B03A27" w:rsidRPr="00635C56" w:rsidRDefault="00904C28" w:rsidP="00AF1625">
      <w:pPr>
        <w:pStyle w:val="Bullets"/>
        <w:rPr>
          <w:lang w:val="fr-CA"/>
        </w:rPr>
      </w:pPr>
      <w:r w:rsidRPr="00635C56">
        <w:rPr>
          <w:lang w:val="fr-CA"/>
        </w:rPr>
        <w:t>Placer un ventilateur à côté du lit.</w:t>
      </w:r>
    </w:p>
    <w:p w:rsidR="00B03A27" w:rsidRDefault="00904C28" w:rsidP="00AF1625">
      <w:pPr>
        <w:pStyle w:val="Bullets"/>
        <w:rPr>
          <w:lang w:val="fr-CA"/>
        </w:rPr>
      </w:pPr>
      <w:r w:rsidRPr="00635C56">
        <w:rPr>
          <w:lang w:val="fr-CA"/>
        </w:rPr>
        <w:t>Parler à l’infirmière : elle pourra donner des médicaments pour soulager l’oppression thoracique.</w:t>
      </w:r>
    </w:p>
    <w:p w:rsidR="00C500C7" w:rsidRPr="00C500C7" w:rsidRDefault="0067128D" w:rsidP="00C500C7">
      <w:pPr>
        <w:pStyle w:val="Bullets"/>
        <w:numPr>
          <w:ilvl w:val="0"/>
          <w:numId w:val="0"/>
        </w:numPr>
        <w:ind w:left="360"/>
        <w:rPr>
          <w:lang w:val="fr-CA"/>
        </w:rPr>
      </w:pPr>
    </w:p>
    <w:p w:rsidR="000B744F" w:rsidRPr="00635C56" w:rsidRDefault="00904C28" w:rsidP="00C500C7">
      <w:pPr>
        <w:spacing w:after="0"/>
        <w:rPr>
          <w:i/>
          <w:sz w:val="32"/>
          <w:lang w:val="fr-CA"/>
        </w:rPr>
      </w:pPr>
      <w:r w:rsidRPr="00635C56">
        <w:rPr>
          <w:i/>
          <w:sz w:val="32"/>
          <w:lang w:val="fr-CA"/>
        </w:rPr>
        <w:t>La peau pâlit, gonfle ou prend une coloration bleue ou violacée. De plus, la personne devient froide et moite au toucher, en particulier aux mains et aux pieds.</w:t>
      </w:r>
    </w:p>
    <w:p w:rsidR="000B744F" w:rsidRPr="00635C56" w:rsidRDefault="00904C28" w:rsidP="00AF1625">
      <w:pPr>
        <w:pStyle w:val="Bullets"/>
        <w:rPr>
          <w:lang w:val="fr-CA"/>
        </w:rPr>
      </w:pPr>
      <w:r w:rsidRPr="00635C56">
        <w:rPr>
          <w:lang w:val="fr-CA"/>
        </w:rPr>
        <w:t>Veiller à ce que la personne soit confortablement installée dans ses couvertures de lit habituelles.</w:t>
      </w:r>
    </w:p>
    <w:p w:rsidR="000B744F" w:rsidRPr="00635C56" w:rsidRDefault="00904C28" w:rsidP="00C500C7">
      <w:pPr>
        <w:pStyle w:val="Bullets"/>
        <w:ind w:right="-990"/>
        <w:rPr>
          <w:lang w:val="fr-CA"/>
        </w:rPr>
      </w:pPr>
      <w:r w:rsidRPr="00635C56">
        <w:rPr>
          <w:lang w:val="fr-CA"/>
        </w:rPr>
        <w:lastRenderedPageBreak/>
        <w:t>Utiliser un drap léger si la personne repousse en permanence les couvertures.</w:t>
      </w:r>
    </w:p>
    <w:p w:rsidR="00C500C7" w:rsidRDefault="00904C28" w:rsidP="00C500C7">
      <w:pPr>
        <w:pStyle w:val="Bullets"/>
        <w:ind w:right="-990"/>
        <w:rPr>
          <w:lang w:val="fr-CA"/>
        </w:rPr>
      </w:pPr>
      <w:r w:rsidRPr="00635C56">
        <w:rPr>
          <w:lang w:val="fr-CA"/>
        </w:rPr>
        <w:t>Repositionner la personne avec des oreillers afin qu’elle soit confortablement installée.</w:t>
      </w:r>
    </w:p>
    <w:p w:rsidR="00C500C7" w:rsidRPr="00C500C7" w:rsidRDefault="0067128D" w:rsidP="00C500C7">
      <w:pPr>
        <w:pStyle w:val="Bullets"/>
        <w:numPr>
          <w:ilvl w:val="0"/>
          <w:numId w:val="0"/>
        </w:numPr>
        <w:ind w:left="360" w:right="-990"/>
        <w:rPr>
          <w:lang w:val="fr-CA"/>
        </w:rPr>
      </w:pPr>
    </w:p>
    <w:p w:rsidR="000B744F" w:rsidRPr="00635C56" w:rsidRDefault="00904C28" w:rsidP="00C500C7">
      <w:pPr>
        <w:spacing w:after="0"/>
        <w:ind w:right="-547"/>
        <w:rPr>
          <w:i/>
          <w:sz w:val="32"/>
          <w:lang w:val="fr-CA"/>
        </w:rPr>
      </w:pPr>
      <w:r>
        <w:rPr>
          <w:i/>
          <w:sz w:val="32"/>
          <w:lang w:val="fr-CA"/>
        </w:rPr>
        <w:t>Perte d’</w:t>
      </w:r>
      <w:r w:rsidRPr="00635C56">
        <w:rPr>
          <w:i/>
          <w:sz w:val="32"/>
          <w:lang w:val="fr-CA"/>
        </w:rPr>
        <w:t>intérêt pour la nourriture ou la boisson et difficulté à avaler.</w:t>
      </w:r>
    </w:p>
    <w:p w:rsidR="000B744F" w:rsidRPr="00635C56" w:rsidRDefault="00904C28" w:rsidP="00AF1625">
      <w:pPr>
        <w:pStyle w:val="Bullets"/>
        <w:rPr>
          <w:lang w:val="fr-CA"/>
        </w:rPr>
      </w:pPr>
      <w:r w:rsidRPr="00635C56">
        <w:rPr>
          <w:lang w:val="fr-CA"/>
        </w:rPr>
        <w:t>Ne pas s</w:t>
      </w:r>
      <w:r>
        <w:rPr>
          <w:lang w:val="fr-CA"/>
        </w:rPr>
        <w:t>’inquiéter</w:t>
      </w:r>
      <w:r w:rsidRPr="00635C56">
        <w:rPr>
          <w:lang w:val="fr-CA"/>
        </w:rPr>
        <w:t xml:space="preserve"> si la personne refuse de manger.</w:t>
      </w:r>
    </w:p>
    <w:p w:rsidR="000B744F" w:rsidRPr="00635C56" w:rsidRDefault="00904C28" w:rsidP="00AF1625">
      <w:pPr>
        <w:pStyle w:val="Bullets"/>
        <w:rPr>
          <w:lang w:val="fr-CA"/>
        </w:rPr>
      </w:pPr>
      <w:r w:rsidRPr="00635C56">
        <w:rPr>
          <w:lang w:val="fr-CA"/>
        </w:rPr>
        <w:t>Proposer de la glace en copeaux, des bâtonnets de glace à l'eau ou du jus de fruit si la personne est capable de boire à la paille.</w:t>
      </w:r>
    </w:p>
    <w:p w:rsidR="000B744F" w:rsidRPr="00635C56" w:rsidRDefault="00904C28" w:rsidP="00AF1625">
      <w:pPr>
        <w:pStyle w:val="Bullets"/>
        <w:rPr>
          <w:lang w:val="fr-CA"/>
        </w:rPr>
      </w:pPr>
      <w:r w:rsidRPr="00635C56">
        <w:rPr>
          <w:lang w:val="fr-CA"/>
        </w:rPr>
        <w:t>Hydrater les lèvres de la personne avec du baume à lèvres.</w:t>
      </w:r>
    </w:p>
    <w:p w:rsidR="000B744F" w:rsidRPr="00635C56" w:rsidRDefault="00904C28" w:rsidP="00AF1625">
      <w:pPr>
        <w:pStyle w:val="Bullets"/>
        <w:rPr>
          <w:lang w:val="fr-CA"/>
        </w:rPr>
      </w:pPr>
      <w:r w:rsidRPr="00635C56">
        <w:rPr>
          <w:lang w:val="fr-CA"/>
        </w:rPr>
        <w:t xml:space="preserve">S’occuper souvent des soins de la bouche de la personne </w:t>
      </w:r>
      <w:r>
        <w:rPr>
          <w:lang w:val="fr-CA"/>
        </w:rPr>
        <w:t>—</w:t>
      </w:r>
      <w:r w:rsidRPr="00635C56">
        <w:rPr>
          <w:lang w:val="fr-CA"/>
        </w:rPr>
        <w:t xml:space="preserve"> utiliser un coton-tige pour humidifier l’intérieur de la bouche. (Disponible dans la plupart des pharmacies. Vous pouvez aussi utiliser un linge humidifié.)</w:t>
      </w:r>
    </w:p>
    <w:p w:rsidR="000B744F" w:rsidRDefault="00904C28" w:rsidP="00AF1625">
      <w:pPr>
        <w:pStyle w:val="Bullets"/>
        <w:rPr>
          <w:lang w:val="fr-CA"/>
        </w:rPr>
      </w:pPr>
      <w:r w:rsidRPr="00635C56">
        <w:rPr>
          <w:lang w:val="fr-CA"/>
        </w:rPr>
        <w:t>Toujours veiller à ce que la personne ait la tête relevée avant de la faire boire.</w:t>
      </w:r>
    </w:p>
    <w:p w:rsidR="00C500C7" w:rsidRPr="00C500C7" w:rsidRDefault="0067128D" w:rsidP="00C500C7">
      <w:pPr>
        <w:pStyle w:val="Bullets"/>
        <w:numPr>
          <w:ilvl w:val="0"/>
          <w:numId w:val="0"/>
        </w:numPr>
        <w:ind w:left="360"/>
        <w:rPr>
          <w:lang w:val="fr-CA"/>
        </w:rPr>
      </w:pPr>
    </w:p>
    <w:p w:rsidR="000B744F" w:rsidRPr="00635C56" w:rsidRDefault="00904C28" w:rsidP="00C500C7">
      <w:pPr>
        <w:spacing w:after="0"/>
        <w:rPr>
          <w:i/>
          <w:sz w:val="32"/>
          <w:lang w:val="fr-CA"/>
        </w:rPr>
      </w:pPr>
      <w:r w:rsidRPr="00635C56">
        <w:rPr>
          <w:i/>
          <w:sz w:val="32"/>
          <w:lang w:val="fr-CA"/>
        </w:rPr>
        <w:t>Perte du contrôle de la vessie et des intestins, associée à de petites pertes urinaires couleur thé ou à une absence d’urine.</w:t>
      </w:r>
    </w:p>
    <w:p w:rsidR="000B744F" w:rsidRDefault="00904C28" w:rsidP="00AF1625">
      <w:pPr>
        <w:pStyle w:val="Bullets"/>
        <w:rPr>
          <w:lang w:val="fr-CA"/>
        </w:rPr>
      </w:pPr>
      <w:r w:rsidRPr="00635C56">
        <w:rPr>
          <w:lang w:val="fr-CA"/>
        </w:rPr>
        <w:t xml:space="preserve">Utiliser des protections comme des serviettes sanitaires, des </w:t>
      </w:r>
      <w:r>
        <w:rPr>
          <w:lang w:val="fr-CA"/>
        </w:rPr>
        <w:t>couches</w:t>
      </w:r>
      <w:r w:rsidRPr="00635C56">
        <w:rPr>
          <w:lang w:val="fr-CA"/>
        </w:rPr>
        <w:t xml:space="preserve"> et des crèmes protectrices pour maintenir la personne au sec, propre et confortable.</w:t>
      </w:r>
    </w:p>
    <w:p w:rsidR="00C500C7" w:rsidRPr="00C500C7" w:rsidRDefault="0067128D" w:rsidP="00C500C7">
      <w:pPr>
        <w:pStyle w:val="Bullets"/>
        <w:numPr>
          <w:ilvl w:val="0"/>
          <w:numId w:val="0"/>
        </w:numPr>
        <w:ind w:left="360"/>
        <w:rPr>
          <w:lang w:val="fr-CA"/>
        </w:rPr>
      </w:pPr>
    </w:p>
    <w:p w:rsidR="000B744F" w:rsidRPr="00635C56" w:rsidRDefault="00904C28" w:rsidP="00C500C7">
      <w:pPr>
        <w:spacing w:after="0"/>
        <w:rPr>
          <w:i/>
          <w:sz w:val="32"/>
          <w:lang w:val="fr-CA"/>
        </w:rPr>
      </w:pPr>
      <w:r w:rsidRPr="00635C56">
        <w:rPr>
          <w:i/>
          <w:sz w:val="32"/>
          <w:lang w:val="fr-CA"/>
        </w:rPr>
        <w:t>Inquiétude et agitation</w:t>
      </w:r>
    </w:p>
    <w:p w:rsidR="000B744F" w:rsidRPr="00635C56" w:rsidRDefault="00904C28" w:rsidP="00AF1625">
      <w:pPr>
        <w:pStyle w:val="Bullets"/>
        <w:rPr>
          <w:lang w:val="fr-CA"/>
        </w:rPr>
      </w:pPr>
      <w:r w:rsidRPr="00635C56">
        <w:rPr>
          <w:lang w:val="fr-CA"/>
        </w:rPr>
        <w:t>Ne pas restreindre les mouvements de la personne.</w:t>
      </w:r>
    </w:p>
    <w:p w:rsidR="000B744F" w:rsidRPr="00C500C7" w:rsidRDefault="00904C28" w:rsidP="00C500C7">
      <w:pPr>
        <w:pStyle w:val="Bullets"/>
        <w:ind w:right="-900"/>
        <w:rPr>
          <w:spacing w:val="-6"/>
          <w:lang w:val="fr-CA"/>
        </w:rPr>
      </w:pPr>
      <w:r w:rsidRPr="00C500C7">
        <w:rPr>
          <w:spacing w:val="-6"/>
          <w:lang w:val="fr-CA"/>
        </w:rPr>
        <w:t>Repositionner la personne dans son lit — un changement de position peut lui faire du bien.</w:t>
      </w:r>
    </w:p>
    <w:p w:rsidR="000B744F" w:rsidRPr="00635C56" w:rsidRDefault="00904C28" w:rsidP="00AF1625">
      <w:pPr>
        <w:pStyle w:val="Bullets"/>
        <w:rPr>
          <w:lang w:val="fr-CA"/>
        </w:rPr>
      </w:pPr>
      <w:r w:rsidRPr="00635C56">
        <w:rPr>
          <w:lang w:val="fr-CA"/>
        </w:rPr>
        <w:t xml:space="preserve">Retirer les couvertures si nécessaire </w:t>
      </w:r>
      <w:r>
        <w:rPr>
          <w:lang w:val="fr-CA"/>
        </w:rPr>
        <w:t>—</w:t>
      </w:r>
      <w:r w:rsidRPr="00635C56">
        <w:rPr>
          <w:lang w:val="fr-CA"/>
        </w:rPr>
        <w:t xml:space="preserve"> un excès de couvertures peut donner à la personne l’impression d’une contention.</w:t>
      </w:r>
    </w:p>
    <w:p w:rsidR="000B744F" w:rsidRPr="00635C56" w:rsidRDefault="00904C28" w:rsidP="00AF1625">
      <w:pPr>
        <w:pStyle w:val="Bullets"/>
        <w:rPr>
          <w:lang w:val="fr-CA"/>
        </w:rPr>
      </w:pPr>
      <w:r w:rsidRPr="00635C56">
        <w:rPr>
          <w:lang w:val="fr-CA"/>
        </w:rPr>
        <w:t>Demander à une infirmière ou un médecin de donner des médicaments qui atténueront l’angoisse de la personne.</w:t>
      </w:r>
    </w:p>
    <w:p w:rsidR="000B744F" w:rsidRPr="00635C56" w:rsidRDefault="00904C28" w:rsidP="00AF1625">
      <w:pPr>
        <w:pStyle w:val="Bullets"/>
        <w:rPr>
          <w:lang w:val="fr-CA"/>
        </w:rPr>
      </w:pPr>
      <w:r w:rsidRPr="00635C56">
        <w:rPr>
          <w:lang w:val="fr-CA"/>
        </w:rPr>
        <w:t>Signaler rapidement à l’équipe médicale tous les signes de douleur.</w:t>
      </w:r>
    </w:p>
    <w:p w:rsidR="000B744F" w:rsidRPr="00635C56" w:rsidRDefault="00904C28" w:rsidP="00AF1625">
      <w:pPr>
        <w:pStyle w:val="Bullets"/>
        <w:rPr>
          <w:lang w:val="fr-CA"/>
        </w:rPr>
      </w:pPr>
      <w:r w:rsidRPr="00635C56">
        <w:rPr>
          <w:lang w:val="fr-CA"/>
        </w:rPr>
        <w:t>Masser doucement la main, le front ou les épaules.</w:t>
      </w:r>
    </w:p>
    <w:p w:rsidR="000B744F" w:rsidRPr="00635C56" w:rsidRDefault="00904C28" w:rsidP="00AF1625">
      <w:pPr>
        <w:pStyle w:val="Bullets"/>
        <w:rPr>
          <w:lang w:val="fr-CA"/>
        </w:rPr>
      </w:pPr>
      <w:r>
        <w:rPr>
          <w:lang w:val="fr-CA"/>
        </w:rPr>
        <w:t>Offrir</w:t>
      </w:r>
      <w:r w:rsidRPr="00635C56">
        <w:rPr>
          <w:lang w:val="fr-CA"/>
        </w:rPr>
        <w:t xml:space="preserve"> de la musique relaxante.</w:t>
      </w:r>
    </w:p>
    <w:p w:rsidR="000B744F" w:rsidRPr="00635C56" w:rsidRDefault="0067128D" w:rsidP="00AF1625">
      <w:pPr>
        <w:rPr>
          <w:lang w:val="fr-CA"/>
        </w:rPr>
      </w:pPr>
    </w:p>
    <w:p w:rsidR="000B744F" w:rsidRPr="00635C56" w:rsidRDefault="00904C28" w:rsidP="00AF1625">
      <w:pPr>
        <w:pStyle w:val="Heading1"/>
        <w:rPr>
          <w:caps w:val="0"/>
          <w:lang w:val="fr-CA"/>
        </w:rPr>
      </w:pPr>
      <w:r w:rsidRPr="00635C56">
        <w:rPr>
          <w:caps w:val="0"/>
          <w:lang w:val="fr-CA"/>
        </w:rPr>
        <w:t>LES SIGNES DU DÉCÈS</w:t>
      </w:r>
    </w:p>
    <w:p w:rsidR="000B744F" w:rsidRPr="009D7277" w:rsidRDefault="00904C28" w:rsidP="00AF1625">
      <w:pPr>
        <w:rPr>
          <w:spacing w:val="-2"/>
          <w:lang w:val="fr-CA"/>
        </w:rPr>
      </w:pPr>
      <w:r w:rsidRPr="009D7277">
        <w:rPr>
          <w:spacing w:val="-2"/>
          <w:lang w:val="fr-CA"/>
        </w:rPr>
        <w:t xml:space="preserve">Il n’est pas toujours </w:t>
      </w:r>
      <w:r>
        <w:rPr>
          <w:spacing w:val="-2"/>
          <w:lang w:val="fr-CA"/>
        </w:rPr>
        <w:t>immédiatement évident qu’une</w:t>
      </w:r>
      <w:r w:rsidRPr="009D7277">
        <w:rPr>
          <w:spacing w:val="-2"/>
          <w:lang w:val="fr-CA"/>
        </w:rPr>
        <w:t xml:space="preserve"> personne est décédée. Voici quelques signes :</w:t>
      </w:r>
    </w:p>
    <w:p w:rsidR="000B744F" w:rsidRPr="00635C56" w:rsidRDefault="00904C28" w:rsidP="00C500C7">
      <w:pPr>
        <w:pStyle w:val="Bullets"/>
        <w:spacing w:line="240" w:lineRule="auto"/>
        <w:rPr>
          <w:lang w:val="fr-CA"/>
        </w:rPr>
      </w:pPr>
      <w:r w:rsidRPr="00635C56">
        <w:rPr>
          <w:lang w:val="fr-CA"/>
        </w:rPr>
        <w:t>La personne ne réagit plus du tout.</w:t>
      </w:r>
    </w:p>
    <w:p w:rsidR="000B744F" w:rsidRPr="00635C56" w:rsidRDefault="00904C28" w:rsidP="00C500C7">
      <w:pPr>
        <w:pStyle w:val="Bullets"/>
        <w:spacing w:line="240" w:lineRule="auto"/>
        <w:rPr>
          <w:lang w:val="fr-CA"/>
        </w:rPr>
      </w:pPr>
      <w:r w:rsidRPr="00635C56">
        <w:rPr>
          <w:lang w:val="fr-CA"/>
        </w:rPr>
        <w:t>Elle ne respire plus.</w:t>
      </w:r>
    </w:p>
    <w:p w:rsidR="000B744F" w:rsidRPr="00635C56" w:rsidRDefault="00904C28" w:rsidP="00C500C7">
      <w:pPr>
        <w:pStyle w:val="Bullets"/>
        <w:spacing w:line="240" w:lineRule="auto"/>
        <w:rPr>
          <w:lang w:val="fr-CA"/>
        </w:rPr>
      </w:pPr>
      <w:r>
        <w:rPr>
          <w:lang w:val="fr-CA"/>
        </w:rPr>
        <w:t>Il n’y a plus de</w:t>
      </w:r>
      <w:r w:rsidRPr="00635C56">
        <w:rPr>
          <w:lang w:val="fr-CA"/>
        </w:rPr>
        <w:t xml:space="preserve"> pouls et le cœur ne bat plus.</w:t>
      </w:r>
    </w:p>
    <w:p w:rsidR="000B744F" w:rsidRPr="00635C56" w:rsidRDefault="00904C28" w:rsidP="00C500C7">
      <w:pPr>
        <w:pStyle w:val="Bullets"/>
        <w:spacing w:line="240" w:lineRule="auto"/>
        <w:rPr>
          <w:lang w:val="fr-CA"/>
        </w:rPr>
      </w:pPr>
      <w:r w:rsidRPr="00635C56">
        <w:rPr>
          <w:lang w:val="fr-CA"/>
        </w:rPr>
        <w:t>Les yeux sont ouverts ou fermés, mais le regard est fixé</w:t>
      </w:r>
      <w:r>
        <w:rPr>
          <w:lang w:val="fr-CA"/>
        </w:rPr>
        <w:t xml:space="preserve"> dans une </w:t>
      </w:r>
      <w:r w:rsidRPr="00635C56">
        <w:rPr>
          <w:lang w:val="fr-CA"/>
        </w:rPr>
        <w:t>direction.</w:t>
      </w:r>
    </w:p>
    <w:p w:rsidR="000B744F" w:rsidRPr="00635C56" w:rsidRDefault="00904C28" w:rsidP="00C500C7">
      <w:pPr>
        <w:pStyle w:val="Bullets"/>
        <w:spacing w:line="240" w:lineRule="auto"/>
        <w:rPr>
          <w:lang w:val="fr-CA"/>
        </w:rPr>
      </w:pPr>
      <w:r w:rsidRPr="00635C56">
        <w:rPr>
          <w:lang w:val="fr-CA"/>
        </w:rPr>
        <w:t>Les mâchoires sont relâchées.</w:t>
      </w:r>
    </w:p>
    <w:p w:rsidR="000B744F" w:rsidRDefault="00904C28" w:rsidP="00C500C7">
      <w:pPr>
        <w:pStyle w:val="Bullets"/>
        <w:spacing w:line="240" w:lineRule="auto"/>
        <w:rPr>
          <w:lang w:val="fr-CA"/>
        </w:rPr>
      </w:pPr>
      <w:r w:rsidRPr="00635C56">
        <w:rPr>
          <w:lang w:val="fr-CA"/>
        </w:rPr>
        <w:t>Une perte du contrôle de la vessie et des intestins est possible.</w:t>
      </w:r>
    </w:p>
    <w:p w:rsidR="000B744F" w:rsidRPr="00635C56" w:rsidRDefault="00904C28" w:rsidP="00AF1625">
      <w:pPr>
        <w:pStyle w:val="Heading1"/>
        <w:rPr>
          <w:lang w:val="fr-CA"/>
        </w:rPr>
      </w:pPr>
      <w:r>
        <w:rPr>
          <w:caps w:val="0"/>
          <w:lang w:val="fr-CA"/>
        </w:rPr>
        <w:lastRenderedPageBreak/>
        <w:t>LES MESURES</w:t>
      </w:r>
      <w:r w:rsidRPr="00635C56">
        <w:rPr>
          <w:caps w:val="0"/>
          <w:lang w:val="fr-CA"/>
        </w:rPr>
        <w:t xml:space="preserve"> IMMÉDIATE</w:t>
      </w:r>
      <w:r>
        <w:rPr>
          <w:caps w:val="0"/>
          <w:lang w:val="fr-CA"/>
        </w:rPr>
        <w:t>S À PRENDRE AU DÉCÈS</w:t>
      </w:r>
    </w:p>
    <w:p w:rsidR="00070F4A" w:rsidRPr="00070F4A" w:rsidRDefault="00904C28" w:rsidP="00B029F4">
      <w:pPr>
        <w:rPr>
          <w:lang w:val="fr-CA"/>
        </w:rPr>
      </w:pPr>
      <w:r w:rsidRPr="00635C56">
        <w:rPr>
          <w:lang w:val="fr-CA"/>
        </w:rPr>
        <w:t>Quel que soit votre degré de préparation à cette ultime épreuve, la mort vient quand elle veut et comme elle veut. Chaqu</w:t>
      </w:r>
      <w:r>
        <w:rPr>
          <w:lang w:val="fr-CA"/>
        </w:rPr>
        <w:t>e personne et chaque famille vivent</w:t>
      </w:r>
      <w:r w:rsidRPr="00635C56">
        <w:rPr>
          <w:lang w:val="fr-CA"/>
        </w:rPr>
        <w:t xml:space="preserve"> un décès</w:t>
      </w:r>
      <w:r>
        <w:rPr>
          <w:lang w:val="fr-CA"/>
        </w:rPr>
        <w:t xml:space="preserve"> chacune à leur manière</w:t>
      </w:r>
      <w:r w:rsidRPr="00635C56">
        <w:rPr>
          <w:lang w:val="fr-CA"/>
        </w:rPr>
        <w:t xml:space="preserve">. Faites ce qui vous semble </w:t>
      </w:r>
      <w:r>
        <w:rPr>
          <w:lang w:val="fr-CA"/>
        </w:rPr>
        <w:t>bien</w:t>
      </w:r>
      <w:r w:rsidRPr="00635C56">
        <w:rPr>
          <w:lang w:val="fr-CA"/>
        </w:rPr>
        <w:t xml:space="preserve"> et pas ce que vous pensez que l’on attend de vous. </w:t>
      </w:r>
      <w:r>
        <w:rPr>
          <w:lang w:val="fr-CA"/>
        </w:rPr>
        <w:t>Certaines personnes pleurent, d’autres pas</w:t>
      </w:r>
      <w:r w:rsidRPr="00635C56">
        <w:rPr>
          <w:lang w:val="fr-CA"/>
        </w:rPr>
        <w:t>. Ces deux réactions sont absolument normales.</w:t>
      </w:r>
      <w:r w:rsidRPr="00070F4A">
        <w:rPr>
          <w:lang w:val="fr-CA"/>
        </w:rPr>
        <w:t xml:space="preserve"> </w:t>
      </w:r>
    </w:p>
    <w:p w:rsidR="000B744F" w:rsidRPr="00635C56" w:rsidRDefault="00904C28" w:rsidP="00DE5B43">
      <w:pPr>
        <w:spacing w:before="480" w:after="360"/>
        <w:rPr>
          <w:i/>
          <w:sz w:val="36"/>
          <w:lang w:val="fr-CA"/>
        </w:rPr>
      </w:pPr>
      <w:r w:rsidRPr="00635C56">
        <w:rPr>
          <w:i/>
          <w:sz w:val="36"/>
          <w:lang w:val="fr-CA"/>
        </w:rPr>
        <w:t>Mettez à exécution les plans ou les dispositions que vous avez prises avec le médecin ou l’infirmière. N’appelez pas la police, l’ambulance ou le 911. Il n’y a aucune raison de le faire quand le décès est prévisible.</w:t>
      </w:r>
    </w:p>
    <w:p w:rsidR="00D1402A" w:rsidRPr="00070F4A" w:rsidRDefault="00904C28" w:rsidP="00DE5B43">
      <w:pPr>
        <w:spacing w:before="480"/>
        <w:rPr>
          <w:lang w:val="fr-CA"/>
        </w:rPr>
      </w:pPr>
      <w:r w:rsidRPr="00635C56">
        <w:rPr>
          <w:lang w:val="fr-CA"/>
        </w:rPr>
        <w:t>Lorsque l’être cher sera décédé, prenez autant de temps qu’il vous faudra pour lui faire vos adieux. Certaines personnes ont besoin de plusieurs heures, tandis que d’autres ne veulent pas attendre. N’ayez pas peur de toucher, de serrer ou d’embrasser la personne décédée. Certaines personnes souhaitent s’allonger près du mort. Toutes ces réactions sont normales.</w:t>
      </w:r>
    </w:p>
    <w:p w:rsidR="000B744F" w:rsidRPr="00635C56" w:rsidRDefault="00904C28" w:rsidP="00DE5B43">
      <w:pPr>
        <w:spacing w:before="480"/>
        <w:rPr>
          <w:i/>
          <w:sz w:val="36"/>
          <w:lang w:val="fr-CA"/>
        </w:rPr>
      </w:pPr>
      <w:r>
        <w:rPr>
          <w:i/>
          <w:sz w:val="36"/>
          <w:lang w:val="fr-CA"/>
        </w:rPr>
        <w:t>Téléphonez au</w:t>
      </w:r>
      <w:r w:rsidRPr="00635C56">
        <w:rPr>
          <w:i/>
          <w:sz w:val="36"/>
          <w:lang w:val="fr-CA"/>
        </w:rPr>
        <w:t xml:space="preserve"> directeur de funérailles quand vous êtes prêt. Il viendra vous rencontrer à domicile et peut </w:t>
      </w:r>
      <w:r>
        <w:rPr>
          <w:i/>
          <w:sz w:val="36"/>
          <w:lang w:val="fr-CA"/>
        </w:rPr>
        <w:t>faire le nécessaire pour obtenir l</w:t>
      </w:r>
      <w:r w:rsidRPr="00635C56">
        <w:rPr>
          <w:i/>
          <w:sz w:val="36"/>
          <w:lang w:val="fr-CA"/>
        </w:rPr>
        <w:t>a signature du certificat de décès</w:t>
      </w:r>
      <w:r>
        <w:rPr>
          <w:i/>
          <w:sz w:val="36"/>
          <w:lang w:val="fr-CA"/>
        </w:rPr>
        <w:t xml:space="preserve"> par </w:t>
      </w:r>
      <w:r w:rsidRPr="00635C56">
        <w:rPr>
          <w:i/>
          <w:sz w:val="36"/>
          <w:lang w:val="fr-CA"/>
        </w:rPr>
        <w:t>un médecin ou une infirmière praticienne.</w:t>
      </w:r>
    </w:p>
    <w:p w:rsidR="000B744F" w:rsidRPr="00635C56" w:rsidRDefault="00904C28" w:rsidP="00DE5B43">
      <w:pPr>
        <w:spacing w:before="480"/>
        <w:rPr>
          <w:lang w:val="fr-CA"/>
        </w:rPr>
      </w:pPr>
      <w:r w:rsidRPr="00635C56">
        <w:rPr>
          <w:lang w:val="fr-CA"/>
        </w:rPr>
        <w:t xml:space="preserve">Certaines personnes souhaitent participer à la préparation du corps qui sera emporté au </w:t>
      </w:r>
      <w:r>
        <w:rPr>
          <w:lang w:val="fr-CA"/>
        </w:rPr>
        <w:t>salon funéraire.</w:t>
      </w:r>
      <w:r w:rsidRPr="00635C56">
        <w:rPr>
          <w:lang w:val="fr-CA"/>
        </w:rPr>
        <w:t xml:space="preserve"> Agissez comme bon vous semble et communiquez vos préférences à l’équipe médicale.</w:t>
      </w:r>
    </w:p>
    <w:p w:rsidR="00F26E39" w:rsidRDefault="00904C28" w:rsidP="00DE5B43">
      <w:pPr>
        <w:spacing w:before="480"/>
        <w:rPr>
          <w:lang w:val="fr-CA"/>
        </w:rPr>
      </w:pPr>
      <w:r w:rsidRPr="00635C56">
        <w:rPr>
          <w:lang w:val="fr-CA"/>
        </w:rPr>
        <w:t>Vous devrez communiquer avec les fournisseurs de santé (médecin</w:t>
      </w:r>
      <w:r>
        <w:rPr>
          <w:lang w:val="fr-CA"/>
        </w:rPr>
        <w:t xml:space="preserve"> ou </w:t>
      </w:r>
      <w:r w:rsidRPr="00635C56">
        <w:rPr>
          <w:lang w:val="fr-CA"/>
        </w:rPr>
        <w:t>infirmière praticienne, spécialistes, laboratoires) qui s’occupaient de la personne décédée afin d’annuler d’éventuels rendez-vous.</w:t>
      </w:r>
    </w:p>
    <w:p w:rsidR="00357D84" w:rsidRDefault="00904C28">
      <w:pPr>
        <w:spacing w:line="276" w:lineRule="auto"/>
        <w:rPr>
          <w:rFonts w:ascii="Arial Narrow" w:eastAsiaTheme="majorEastAsia" w:hAnsi="Arial Narrow" w:cstheme="majorBidi"/>
          <w:bCs/>
          <w:color w:val="693A77"/>
          <w:sz w:val="52"/>
          <w:szCs w:val="28"/>
          <w:lang w:val="fr-CA"/>
        </w:rPr>
      </w:pPr>
      <w:r>
        <w:rPr>
          <w:caps/>
          <w:lang w:val="fr-CA"/>
        </w:rPr>
        <w:br w:type="page"/>
      </w:r>
    </w:p>
    <w:p w:rsidR="006C3F49" w:rsidRPr="00635C56" w:rsidRDefault="00904C28" w:rsidP="00AF1625">
      <w:pPr>
        <w:pStyle w:val="Heading1"/>
        <w:rPr>
          <w:lang w:val="fr-CA"/>
        </w:rPr>
      </w:pPr>
      <w:r w:rsidRPr="00635C56">
        <w:rPr>
          <w:caps w:val="0"/>
          <w:lang w:val="fr-CA"/>
        </w:rPr>
        <w:lastRenderedPageBreak/>
        <w:t>LES PERSONNES À CONTACTER</w:t>
      </w:r>
      <w:r w:rsidRPr="00635C56">
        <w:rPr>
          <w:lang w:val="fr-CA"/>
        </w:rPr>
        <w:tab/>
      </w:r>
    </w:p>
    <w:p w:rsidR="006C3F49" w:rsidRPr="00635C56" w:rsidRDefault="00904C28" w:rsidP="00AF1625">
      <w:pPr>
        <w:rPr>
          <w:lang w:val="fr-CA"/>
        </w:rPr>
      </w:pPr>
      <w:r w:rsidRPr="00635C56">
        <w:rPr>
          <w:lang w:val="fr-CA"/>
        </w:rPr>
        <w:t>Nous vous proposons d’établir une liste afin de ne pas devoir chercher les numéros de téléphone et de n’oublier personne en cet instant d’émotion.</w:t>
      </w:r>
    </w:p>
    <w:p w:rsidR="006C3F49" w:rsidRPr="00635C56" w:rsidRDefault="00904C28" w:rsidP="00AF1625">
      <w:pPr>
        <w:rPr>
          <w:b/>
          <w:lang w:val="fr-CA"/>
        </w:rPr>
      </w:pPr>
      <w:r w:rsidRPr="00635C56">
        <w:rPr>
          <w:b/>
          <w:lang w:val="fr-CA"/>
        </w:rPr>
        <w:t xml:space="preserve">**N’oubliez pas – si le décès était </w:t>
      </w:r>
      <w:r>
        <w:rPr>
          <w:b/>
          <w:lang w:val="fr-CA"/>
        </w:rPr>
        <w:t>attendu,</w:t>
      </w:r>
      <w:r w:rsidRPr="00635C56">
        <w:rPr>
          <w:b/>
          <w:lang w:val="fr-CA"/>
        </w:rPr>
        <w:t xml:space="preserve"> NE téléphonez PAS aux services d’urgence (911).</w:t>
      </w:r>
    </w:p>
    <w:p w:rsidR="00B725F6" w:rsidRPr="00635C56" w:rsidRDefault="0067128D" w:rsidP="00AF1625">
      <w:pPr>
        <w:rPr>
          <w:lang w:val="fr-CA"/>
        </w:rPr>
      </w:pPr>
    </w:p>
    <w:p w:rsidR="006C3F49" w:rsidRPr="00635C56" w:rsidRDefault="00904C28" w:rsidP="00AF1625">
      <w:pPr>
        <w:rPr>
          <w:lang w:val="fr-CA"/>
        </w:rPr>
      </w:pPr>
      <w:r w:rsidRPr="00635C56">
        <w:rPr>
          <w:lang w:val="fr-CA"/>
        </w:rPr>
        <w:t>La première personne à appeler est : _____________________________</w:t>
      </w:r>
    </w:p>
    <w:p w:rsidR="006C3F49" w:rsidRPr="00635C56" w:rsidRDefault="00904C28" w:rsidP="00AF1625">
      <w:pPr>
        <w:rPr>
          <w:lang w:val="fr-CA"/>
        </w:rPr>
      </w:pPr>
      <w:r w:rsidRPr="00635C56">
        <w:rPr>
          <w:lang w:val="fr-CA"/>
        </w:rPr>
        <w:t>Autres numéros importants :</w:t>
      </w:r>
    </w:p>
    <w:tbl>
      <w:tblPr>
        <w:tblStyle w:val="LightList"/>
        <w:tblW w:w="9938" w:type="dxa"/>
        <w:tblLook w:val="04A0" w:firstRow="1" w:lastRow="0" w:firstColumn="1" w:lastColumn="0" w:noHBand="0" w:noVBand="1"/>
      </w:tblPr>
      <w:tblGrid>
        <w:gridCol w:w="2988"/>
        <w:gridCol w:w="4230"/>
        <w:gridCol w:w="2720"/>
      </w:tblGrid>
      <w:tr w:rsidR="00310E8A" w:rsidTr="00310E8A">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bottom w:val="single" w:sz="8" w:space="0" w:color="000000" w:themeColor="text1"/>
              <w:right w:val="single" w:sz="4" w:space="0" w:color="FFFFFF" w:themeColor="background1"/>
            </w:tcBorders>
            <w:vAlign w:val="center"/>
          </w:tcPr>
          <w:p w:rsidR="006C3F49" w:rsidRPr="00635C56" w:rsidRDefault="00904C28" w:rsidP="00AF1625">
            <w:pPr>
              <w:rPr>
                <w:sz w:val="32"/>
                <w:lang w:val="fr-CA"/>
              </w:rPr>
            </w:pPr>
            <w:r w:rsidRPr="00635C56">
              <w:rPr>
                <w:sz w:val="32"/>
                <w:lang w:val="fr-CA"/>
              </w:rPr>
              <w:t>Lien</w:t>
            </w:r>
          </w:p>
        </w:tc>
        <w:tc>
          <w:tcPr>
            <w:tcW w:w="4230" w:type="dxa"/>
            <w:tcBorders>
              <w:top w:val="single" w:sz="8" w:space="0" w:color="000000" w:themeColor="text1"/>
              <w:left w:val="single" w:sz="4" w:space="0" w:color="FFFFFF" w:themeColor="background1"/>
              <w:bottom w:val="single" w:sz="8" w:space="0" w:color="000000" w:themeColor="text1"/>
              <w:right w:val="single" w:sz="4" w:space="0" w:color="FFFFFF" w:themeColor="background1"/>
            </w:tcBorders>
            <w:vAlign w:val="center"/>
          </w:tcPr>
          <w:p w:rsidR="006C3F49" w:rsidRPr="00635C56" w:rsidRDefault="00904C28" w:rsidP="00AF1625">
            <w:pPr>
              <w:ind w:left="162"/>
              <w:cnfStyle w:val="100000000000" w:firstRow="1" w:lastRow="0" w:firstColumn="0" w:lastColumn="0" w:oddVBand="0" w:evenVBand="0" w:oddHBand="0" w:evenHBand="0" w:firstRowFirstColumn="0" w:firstRowLastColumn="0" w:lastRowFirstColumn="0" w:lastRowLastColumn="0"/>
              <w:rPr>
                <w:sz w:val="32"/>
                <w:lang w:val="fr-CA"/>
              </w:rPr>
            </w:pPr>
            <w:r w:rsidRPr="00635C56">
              <w:rPr>
                <w:sz w:val="32"/>
                <w:lang w:val="fr-CA"/>
              </w:rPr>
              <w:t>Nom</w:t>
            </w:r>
          </w:p>
        </w:tc>
        <w:tc>
          <w:tcPr>
            <w:tcW w:w="2720" w:type="dxa"/>
            <w:tcBorders>
              <w:top w:val="single" w:sz="8" w:space="0" w:color="000000" w:themeColor="text1"/>
              <w:left w:val="single" w:sz="4" w:space="0" w:color="FFFFFF" w:themeColor="background1"/>
              <w:bottom w:val="single" w:sz="8" w:space="0" w:color="000000" w:themeColor="text1"/>
            </w:tcBorders>
            <w:vAlign w:val="center"/>
          </w:tcPr>
          <w:p w:rsidR="006C3F49" w:rsidRPr="00635C56" w:rsidRDefault="00904C28" w:rsidP="00AF1625">
            <w:pPr>
              <w:ind w:left="148"/>
              <w:cnfStyle w:val="100000000000" w:firstRow="1" w:lastRow="0" w:firstColumn="0" w:lastColumn="0" w:oddVBand="0" w:evenVBand="0" w:oddHBand="0" w:evenHBand="0" w:firstRowFirstColumn="0" w:firstRowLastColumn="0" w:lastRowFirstColumn="0" w:lastRowLastColumn="0"/>
              <w:rPr>
                <w:sz w:val="32"/>
                <w:lang w:val="fr-CA"/>
              </w:rPr>
            </w:pPr>
            <w:r w:rsidRPr="00635C56">
              <w:rPr>
                <w:sz w:val="32"/>
                <w:lang w:val="fr-CA"/>
              </w:rPr>
              <w:t>Numéro</w:t>
            </w:r>
          </w:p>
        </w:tc>
      </w:tr>
      <w:tr w:rsidR="00310E8A" w:rsidTr="00310E8A">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88" w:type="dxa"/>
            <w:tcBorders>
              <w:left w:val="nil"/>
              <w:right w:val="single" w:sz="4" w:space="0" w:color="auto"/>
            </w:tcBorders>
            <w:vAlign w:val="center"/>
          </w:tcPr>
          <w:p w:rsidR="006C3F49" w:rsidRPr="00635C56" w:rsidRDefault="00904C28" w:rsidP="00AF1625">
            <w:pPr>
              <w:rPr>
                <w:sz w:val="24"/>
                <w:szCs w:val="28"/>
                <w:lang w:val="fr-CA"/>
              </w:rPr>
            </w:pPr>
            <w:r>
              <w:rPr>
                <w:sz w:val="24"/>
                <w:szCs w:val="28"/>
                <w:lang w:val="fr-CA"/>
              </w:rPr>
              <w:t>Membre</w:t>
            </w:r>
            <w:r w:rsidRPr="00635C56">
              <w:rPr>
                <w:sz w:val="24"/>
                <w:szCs w:val="28"/>
                <w:lang w:val="fr-CA"/>
              </w:rPr>
              <w:t xml:space="preserve"> de la famille n</w:t>
            </w:r>
            <w:r w:rsidRPr="00D44F68">
              <w:rPr>
                <w:sz w:val="24"/>
                <w:szCs w:val="28"/>
                <w:vertAlign w:val="superscript"/>
                <w:lang w:val="fr-CA"/>
              </w:rPr>
              <w:t>o</w:t>
            </w:r>
            <w:r w:rsidRPr="00635C56">
              <w:rPr>
                <w:sz w:val="24"/>
                <w:szCs w:val="28"/>
                <w:lang w:val="fr-CA"/>
              </w:rPr>
              <w:t> 1</w:t>
            </w:r>
          </w:p>
        </w:tc>
        <w:tc>
          <w:tcPr>
            <w:tcW w:w="4230" w:type="dxa"/>
            <w:tcBorders>
              <w:left w:val="single" w:sz="4" w:space="0" w:color="auto"/>
              <w:right w:val="single" w:sz="4" w:space="0" w:color="auto"/>
            </w:tcBorders>
          </w:tcPr>
          <w:p w:rsidR="006C3F49" w:rsidRPr="00635C56" w:rsidRDefault="0067128D" w:rsidP="00AF1625">
            <w:pPr>
              <w:cnfStyle w:val="000000100000" w:firstRow="0" w:lastRow="0" w:firstColumn="0" w:lastColumn="0" w:oddVBand="0" w:evenVBand="0" w:oddHBand="1" w:evenHBand="0" w:firstRowFirstColumn="0" w:firstRowLastColumn="0" w:lastRowFirstColumn="0" w:lastRowLastColumn="0"/>
              <w:rPr>
                <w:lang w:val="fr-CA"/>
              </w:rPr>
            </w:pPr>
          </w:p>
        </w:tc>
        <w:tc>
          <w:tcPr>
            <w:tcW w:w="2720" w:type="dxa"/>
            <w:tcBorders>
              <w:left w:val="single" w:sz="4" w:space="0" w:color="auto"/>
              <w:right w:val="nil"/>
            </w:tcBorders>
          </w:tcPr>
          <w:p w:rsidR="006C3F49" w:rsidRPr="00635C56" w:rsidRDefault="0067128D" w:rsidP="00AF1625">
            <w:pPr>
              <w:cnfStyle w:val="000000100000" w:firstRow="0" w:lastRow="0" w:firstColumn="0" w:lastColumn="0" w:oddVBand="0" w:evenVBand="0" w:oddHBand="1" w:evenHBand="0" w:firstRowFirstColumn="0" w:firstRowLastColumn="0" w:lastRowFirstColumn="0" w:lastRowLastColumn="0"/>
              <w:rPr>
                <w:lang w:val="fr-CA"/>
              </w:rPr>
            </w:pPr>
          </w:p>
        </w:tc>
      </w:tr>
      <w:tr w:rsidR="00310E8A" w:rsidTr="00310E8A">
        <w:trPr>
          <w:trHeight w:val="683"/>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left w:val="nil"/>
              <w:bottom w:val="single" w:sz="8" w:space="0" w:color="000000" w:themeColor="text1"/>
              <w:right w:val="single" w:sz="4" w:space="0" w:color="auto"/>
            </w:tcBorders>
            <w:vAlign w:val="center"/>
          </w:tcPr>
          <w:p w:rsidR="006C3F49" w:rsidRPr="00635C56" w:rsidRDefault="00904C28" w:rsidP="00AF1625">
            <w:pPr>
              <w:rPr>
                <w:sz w:val="32"/>
                <w:lang w:val="fr-CA"/>
              </w:rPr>
            </w:pPr>
            <w:r>
              <w:rPr>
                <w:sz w:val="24"/>
                <w:szCs w:val="28"/>
                <w:lang w:val="fr-CA"/>
              </w:rPr>
              <w:t>Membre</w:t>
            </w:r>
            <w:r w:rsidRPr="00635C56">
              <w:rPr>
                <w:sz w:val="24"/>
                <w:szCs w:val="28"/>
                <w:lang w:val="fr-CA"/>
              </w:rPr>
              <w:t xml:space="preserve"> de la famille n</w:t>
            </w:r>
            <w:r w:rsidRPr="00D44F68">
              <w:rPr>
                <w:sz w:val="24"/>
                <w:szCs w:val="28"/>
                <w:vertAlign w:val="superscript"/>
                <w:lang w:val="fr-CA"/>
              </w:rPr>
              <w:t>o</w:t>
            </w:r>
            <w:r w:rsidRPr="00635C56">
              <w:rPr>
                <w:sz w:val="24"/>
                <w:szCs w:val="28"/>
                <w:lang w:val="fr-CA"/>
              </w:rPr>
              <w:t> 2</w:t>
            </w:r>
          </w:p>
        </w:tc>
        <w:tc>
          <w:tcPr>
            <w:tcW w:w="4230" w:type="dxa"/>
            <w:tcBorders>
              <w:top w:val="single" w:sz="8" w:space="0" w:color="000000" w:themeColor="text1"/>
              <w:left w:val="single" w:sz="4" w:space="0" w:color="auto"/>
              <w:bottom w:val="single" w:sz="8" w:space="0" w:color="000000" w:themeColor="text1"/>
              <w:right w:val="single" w:sz="4" w:space="0" w:color="auto"/>
            </w:tcBorders>
          </w:tcPr>
          <w:p w:rsidR="006C3F49" w:rsidRPr="00635C56" w:rsidRDefault="0067128D" w:rsidP="00AF1625">
            <w:pPr>
              <w:cnfStyle w:val="000000000000" w:firstRow="0" w:lastRow="0" w:firstColumn="0" w:lastColumn="0" w:oddVBand="0" w:evenVBand="0" w:oddHBand="0" w:evenHBand="0" w:firstRowFirstColumn="0" w:firstRowLastColumn="0" w:lastRowFirstColumn="0" w:lastRowLastColumn="0"/>
              <w:rPr>
                <w:lang w:val="fr-CA"/>
              </w:rPr>
            </w:pPr>
          </w:p>
        </w:tc>
        <w:tc>
          <w:tcPr>
            <w:tcW w:w="2720" w:type="dxa"/>
            <w:tcBorders>
              <w:top w:val="single" w:sz="8" w:space="0" w:color="000000" w:themeColor="text1"/>
              <w:left w:val="single" w:sz="4" w:space="0" w:color="auto"/>
              <w:bottom w:val="single" w:sz="8" w:space="0" w:color="000000" w:themeColor="text1"/>
              <w:right w:val="nil"/>
            </w:tcBorders>
          </w:tcPr>
          <w:p w:rsidR="006C3F49" w:rsidRPr="00635C56" w:rsidRDefault="0067128D" w:rsidP="00AF1625">
            <w:pPr>
              <w:cnfStyle w:val="000000000000" w:firstRow="0" w:lastRow="0" w:firstColumn="0" w:lastColumn="0" w:oddVBand="0" w:evenVBand="0" w:oddHBand="0" w:evenHBand="0" w:firstRowFirstColumn="0" w:firstRowLastColumn="0" w:lastRowFirstColumn="0" w:lastRowLastColumn="0"/>
              <w:rPr>
                <w:lang w:val="fr-CA"/>
              </w:rPr>
            </w:pPr>
          </w:p>
        </w:tc>
      </w:tr>
      <w:tr w:rsidR="00310E8A" w:rsidTr="00310E8A">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88" w:type="dxa"/>
            <w:tcBorders>
              <w:left w:val="nil"/>
              <w:right w:val="single" w:sz="4" w:space="0" w:color="auto"/>
            </w:tcBorders>
            <w:vAlign w:val="center"/>
          </w:tcPr>
          <w:p w:rsidR="006C3F49" w:rsidRPr="00635C56" w:rsidRDefault="00904C28" w:rsidP="00AF1625">
            <w:pPr>
              <w:rPr>
                <w:sz w:val="32"/>
                <w:lang w:val="fr-CA"/>
              </w:rPr>
            </w:pPr>
            <w:r>
              <w:rPr>
                <w:sz w:val="24"/>
                <w:szCs w:val="28"/>
                <w:lang w:val="fr-CA"/>
              </w:rPr>
              <w:t>Membre</w:t>
            </w:r>
            <w:r w:rsidRPr="00635C56">
              <w:rPr>
                <w:sz w:val="24"/>
                <w:szCs w:val="28"/>
                <w:lang w:val="fr-CA"/>
              </w:rPr>
              <w:t xml:space="preserve"> de la famille n</w:t>
            </w:r>
            <w:r w:rsidRPr="00D44F68">
              <w:rPr>
                <w:sz w:val="24"/>
                <w:szCs w:val="28"/>
                <w:vertAlign w:val="superscript"/>
                <w:lang w:val="fr-CA"/>
              </w:rPr>
              <w:t>o</w:t>
            </w:r>
            <w:r w:rsidRPr="00635C56">
              <w:rPr>
                <w:sz w:val="24"/>
                <w:szCs w:val="28"/>
                <w:lang w:val="fr-CA"/>
              </w:rPr>
              <w:t> 3</w:t>
            </w:r>
          </w:p>
        </w:tc>
        <w:tc>
          <w:tcPr>
            <w:tcW w:w="4230" w:type="dxa"/>
            <w:tcBorders>
              <w:left w:val="single" w:sz="4" w:space="0" w:color="auto"/>
              <w:right w:val="single" w:sz="4" w:space="0" w:color="auto"/>
            </w:tcBorders>
          </w:tcPr>
          <w:p w:rsidR="006C3F49" w:rsidRPr="00635C56" w:rsidRDefault="0067128D" w:rsidP="00AF1625">
            <w:pPr>
              <w:cnfStyle w:val="000000100000" w:firstRow="0" w:lastRow="0" w:firstColumn="0" w:lastColumn="0" w:oddVBand="0" w:evenVBand="0" w:oddHBand="1" w:evenHBand="0" w:firstRowFirstColumn="0" w:firstRowLastColumn="0" w:lastRowFirstColumn="0" w:lastRowLastColumn="0"/>
              <w:rPr>
                <w:lang w:val="fr-CA"/>
              </w:rPr>
            </w:pPr>
          </w:p>
        </w:tc>
        <w:tc>
          <w:tcPr>
            <w:tcW w:w="2720" w:type="dxa"/>
            <w:tcBorders>
              <w:left w:val="single" w:sz="4" w:space="0" w:color="auto"/>
              <w:right w:val="nil"/>
            </w:tcBorders>
          </w:tcPr>
          <w:p w:rsidR="006C3F49" w:rsidRPr="00635C56" w:rsidRDefault="0067128D" w:rsidP="00AF1625">
            <w:pPr>
              <w:cnfStyle w:val="000000100000" w:firstRow="0" w:lastRow="0" w:firstColumn="0" w:lastColumn="0" w:oddVBand="0" w:evenVBand="0" w:oddHBand="1" w:evenHBand="0" w:firstRowFirstColumn="0" w:firstRowLastColumn="0" w:lastRowFirstColumn="0" w:lastRowLastColumn="0"/>
              <w:rPr>
                <w:lang w:val="fr-CA"/>
              </w:rPr>
            </w:pPr>
          </w:p>
        </w:tc>
      </w:tr>
      <w:tr w:rsidR="00310E8A" w:rsidTr="00310E8A">
        <w:trPr>
          <w:trHeight w:val="643"/>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left w:val="nil"/>
              <w:bottom w:val="single" w:sz="8" w:space="0" w:color="000000" w:themeColor="text1"/>
              <w:right w:val="single" w:sz="4" w:space="0" w:color="auto"/>
            </w:tcBorders>
            <w:vAlign w:val="center"/>
          </w:tcPr>
          <w:p w:rsidR="006C3F49" w:rsidRPr="00635C56" w:rsidRDefault="00904C28" w:rsidP="00AF1625">
            <w:pPr>
              <w:rPr>
                <w:sz w:val="32"/>
                <w:lang w:val="fr-CA"/>
              </w:rPr>
            </w:pPr>
            <w:r>
              <w:rPr>
                <w:sz w:val="24"/>
                <w:szCs w:val="28"/>
                <w:lang w:val="fr-CA"/>
              </w:rPr>
              <w:t>Membre</w:t>
            </w:r>
            <w:r w:rsidRPr="00635C56">
              <w:rPr>
                <w:sz w:val="24"/>
                <w:szCs w:val="28"/>
                <w:lang w:val="fr-CA"/>
              </w:rPr>
              <w:t xml:space="preserve"> de la famille n</w:t>
            </w:r>
            <w:r w:rsidRPr="00D44F68">
              <w:rPr>
                <w:sz w:val="24"/>
                <w:szCs w:val="28"/>
                <w:vertAlign w:val="superscript"/>
                <w:lang w:val="fr-CA"/>
              </w:rPr>
              <w:t>o</w:t>
            </w:r>
            <w:r w:rsidRPr="00635C56">
              <w:rPr>
                <w:sz w:val="24"/>
                <w:szCs w:val="28"/>
                <w:lang w:val="fr-CA"/>
              </w:rPr>
              <w:t> 4</w:t>
            </w:r>
          </w:p>
        </w:tc>
        <w:tc>
          <w:tcPr>
            <w:tcW w:w="4230" w:type="dxa"/>
            <w:tcBorders>
              <w:top w:val="single" w:sz="8" w:space="0" w:color="000000" w:themeColor="text1"/>
              <w:left w:val="single" w:sz="4" w:space="0" w:color="auto"/>
              <w:bottom w:val="single" w:sz="8" w:space="0" w:color="000000" w:themeColor="text1"/>
              <w:right w:val="single" w:sz="4" w:space="0" w:color="auto"/>
            </w:tcBorders>
          </w:tcPr>
          <w:p w:rsidR="006C3F49" w:rsidRPr="00635C56" w:rsidRDefault="0067128D" w:rsidP="00AF1625">
            <w:pPr>
              <w:cnfStyle w:val="000000000000" w:firstRow="0" w:lastRow="0" w:firstColumn="0" w:lastColumn="0" w:oddVBand="0" w:evenVBand="0" w:oddHBand="0" w:evenHBand="0" w:firstRowFirstColumn="0" w:firstRowLastColumn="0" w:lastRowFirstColumn="0" w:lastRowLastColumn="0"/>
              <w:rPr>
                <w:lang w:val="fr-CA"/>
              </w:rPr>
            </w:pPr>
          </w:p>
        </w:tc>
        <w:tc>
          <w:tcPr>
            <w:tcW w:w="2720" w:type="dxa"/>
            <w:tcBorders>
              <w:top w:val="single" w:sz="8" w:space="0" w:color="000000" w:themeColor="text1"/>
              <w:left w:val="single" w:sz="4" w:space="0" w:color="auto"/>
              <w:bottom w:val="single" w:sz="8" w:space="0" w:color="000000" w:themeColor="text1"/>
              <w:right w:val="nil"/>
            </w:tcBorders>
          </w:tcPr>
          <w:p w:rsidR="006C3F49" w:rsidRPr="00635C56" w:rsidRDefault="0067128D" w:rsidP="00AF1625">
            <w:pPr>
              <w:cnfStyle w:val="000000000000" w:firstRow="0" w:lastRow="0" w:firstColumn="0" w:lastColumn="0" w:oddVBand="0" w:evenVBand="0" w:oddHBand="0" w:evenHBand="0" w:firstRowFirstColumn="0" w:firstRowLastColumn="0" w:lastRowFirstColumn="0" w:lastRowLastColumn="0"/>
              <w:rPr>
                <w:lang w:val="fr-CA"/>
              </w:rPr>
            </w:pPr>
          </w:p>
        </w:tc>
      </w:tr>
      <w:tr w:rsidR="00310E8A" w:rsidTr="00310E8A">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88" w:type="dxa"/>
            <w:tcBorders>
              <w:left w:val="nil"/>
              <w:right w:val="single" w:sz="4" w:space="0" w:color="auto"/>
            </w:tcBorders>
            <w:vAlign w:val="center"/>
          </w:tcPr>
          <w:p w:rsidR="006C3F49" w:rsidRPr="00635C56" w:rsidRDefault="00904C28" w:rsidP="00AF1625">
            <w:pPr>
              <w:rPr>
                <w:sz w:val="32"/>
                <w:lang w:val="fr-CA"/>
              </w:rPr>
            </w:pPr>
            <w:r>
              <w:rPr>
                <w:sz w:val="24"/>
                <w:szCs w:val="28"/>
                <w:lang w:val="fr-CA"/>
              </w:rPr>
              <w:t>Membre</w:t>
            </w:r>
            <w:r w:rsidRPr="00635C56">
              <w:rPr>
                <w:sz w:val="24"/>
                <w:szCs w:val="28"/>
                <w:lang w:val="fr-CA"/>
              </w:rPr>
              <w:t xml:space="preserve"> de la famille n</w:t>
            </w:r>
            <w:r w:rsidRPr="00D44F68">
              <w:rPr>
                <w:sz w:val="24"/>
                <w:szCs w:val="28"/>
                <w:vertAlign w:val="superscript"/>
                <w:lang w:val="fr-CA"/>
              </w:rPr>
              <w:t>o</w:t>
            </w:r>
            <w:r w:rsidRPr="00635C56">
              <w:rPr>
                <w:sz w:val="24"/>
                <w:szCs w:val="28"/>
                <w:lang w:val="fr-CA"/>
              </w:rPr>
              <w:t> 5</w:t>
            </w:r>
          </w:p>
        </w:tc>
        <w:tc>
          <w:tcPr>
            <w:tcW w:w="4230" w:type="dxa"/>
            <w:tcBorders>
              <w:left w:val="single" w:sz="4" w:space="0" w:color="auto"/>
              <w:right w:val="single" w:sz="4" w:space="0" w:color="auto"/>
            </w:tcBorders>
          </w:tcPr>
          <w:p w:rsidR="006C3F49" w:rsidRPr="00635C56" w:rsidRDefault="0067128D" w:rsidP="00AF1625">
            <w:pPr>
              <w:cnfStyle w:val="000000100000" w:firstRow="0" w:lastRow="0" w:firstColumn="0" w:lastColumn="0" w:oddVBand="0" w:evenVBand="0" w:oddHBand="1" w:evenHBand="0" w:firstRowFirstColumn="0" w:firstRowLastColumn="0" w:lastRowFirstColumn="0" w:lastRowLastColumn="0"/>
              <w:rPr>
                <w:lang w:val="fr-CA"/>
              </w:rPr>
            </w:pPr>
          </w:p>
        </w:tc>
        <w:tc>
          <w:tcPr>
            <w:tcW w:w="2720" w:type="dxa"/>
            <w:tcBorders>
              <w:left w:val="single" w:sz="4" w:space="0" w:color="auto"/>
              <w:right w:val="nil"/>
            </w:tcBorders>
          </w:tcPr>
          <w:p w:rsidR="006C3F49" w:rsidRPr="00635C56" w:rsidRDefault="0067128D" w:rsidP="00AF1625">
            <w:pPr>
              <w:cnfStyle w:val="000000100000" w:firstRow="0" w:lastRow="0" w:firstColumn="0" w:lastColumn="0" w:oddVBand="0" w:evenVBand="0" w:oddHBand="1" w:evenHBand="0" w:firstRowFirstColumn="0" w:firstRowLastColumn="0" w:lastRowFirstColumn="0" w:lastRowLastColumn="0"/>
              <w:rPr>
                <w:lang w:val="fr-CA"/>
              </w:rPr>
            </w:pPr>
          </w:p>
        </w:tc>
      </w:tr>
      <w:tr w:rsidR="00310E8A" w:rsidTr="00310E8A">
        <w:trPr>
          <w:trHeight w:val="643"/>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left w:val="nil"/>
              <w:bottom w:val="single" w:sz="8" w:space="0" w:color="000000" w:themeColor="text1"/>
              <w:right w:val="single" w:sz="4" w:space="0" w:color="auto"/>
            </w:tcBorders>
            <w:vAlign w:val="center"/>
          </w:tcPr>
          <w:p w:rsidR="006C3F49" w:rsidRPr="00635C56" w:rsidRDefault="00904C28" w:rsidP="00AF1625">
            <w:pPr>
              <w:rPr>
                <w:sz w:val="24"/>
                <w:szCs w:val="28"/>
                <w:lang w:val="fr-CA"/>
              </w:rPr>
            </w:pPr>
            <w:r w:rsidRPr="00635C56">
              <w:rPr>
                <w:sz w:val="24"/>
                <w:szCs w:val="28"/>
                <w:lang w:val="fr-CA"/>
              </w:rPr>
              <w:t>Médecin</w:t>
            </w:r>
          </w:p>
        </w:tc>
        <w:tc>
          <w:tcPr>
            <w:tcW w:w="4230" w:type="dxa"/>
            <w:tcBorders>
              <w:top w:val="single" w:sz="8" w:space="0" w:color="000000" w:themeColor="text1"/>
              <w:left w:val="single" w:sz="4" w:space="0" w:color="auto"/>
              <w:bottom w:val="single" w:sz="8" w:space="0" w:color="000000" w:themeColor="text1"/>
              <w:right w:val="single" w:sz="4" w:space="0" w:color="auto"/>
            </w:tcBorders>
          </w:tcPr>
          <w:p w:rsidR="006C3F49" w:rsidRPr="00635C56" w:rsidRDefault="0067128D" w:rsidP="00AF1625">
            <w:pPr>
              <w:cnfStyle w:val="000000000000" w:firstRow="0" w:lastRow="0" w:firstColumn="0" w:lastColumn="0" w:oddVBand="0" w:evenVBand="0" w:oddHBand="0" w:evenHBand="0" w:firstRowFirstColumn="0" w:firstRowLastColumn="0" w:lastRowFirstColumn="0" w:lastRowLastColumn="0"/>
              <w:rPr>
                <w:lang w:val="fr-CA"/>
              </w:rPr>
            </w:pPr>
          </w:p>
        </w:tc>
        <w:tc>
          <w:tcPr>
            <w:tcW w:w="2720" w:type="dxa"/>
            <w:tcBorders>
              <w:top w:val="single" w:sz="8" w:space="0" w:color="000000" w:themeColor="text1"/>
              <w:left w:val="single" w:sz="4" w:space="0" w:color="auto"/>
              <w:bottom w:val="single" w:sz="8" w:space="0" w:color="000000" w:themeColor="text1"/>
              <w:right w:val="nil"/>
            </w:tcBorders>
          </w:tcPr>
          <w:p w:rsidR="006C3F49" w:rsidRPr="00635C56" w:rsidRDefault="0067128D" w:rsidP="00AF1625">
            <w:pPr>
              <w:cnfStyle w:val="000000000000" w:firstRow="0" w:lastRow="0" w:firstColumn="0" w:lastColumn="0" w:oddVBand="0" w:evenVBand="0" w:oddHBand="0" w:evenHBand="0" w:firstRowFirstColumn="0" w:firstRowLastColumn="0" w:lastRowFirstColumn="0" w:lastRowLastColumn="0"/>
              <w:rPr>
                <w:lang w:val="fr-CA"/>
              </w:rPr>
            </w:pPr>
          </w:p>
        </w:tc>
      </w:tr>
      <w:tr w:rsidR="00310E8A" w:rsidTr="00310E8A">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88" w:type="dxa"/>
            <w:tcBorders>
              <w:left w:val="nil"/>
              <w:right w:val="single" w:sz="4" w:space="0" w:color="auto"/>
            </w:tcBorders>
            <w:vAlign w:val="center"/>
          </w:tcPr>
          <w:p w:rsidR="006C3F49" w:rsidRPr="00635C56" w:rsidRDefault="00904C28" w:rsidP="00AF1625">
            <w:pPr>
              <w:rPr>
                <w:sz w:val="24"/>
                <w:szCs w:val="28"/>
                <w:lang w:val="fr-CA"/>
              </w:rPr>
            </w:pPr>
            <w:r w:rsidRPr="00635C56">
              <w:rPr>
                <w:sz w:val="24"/>
                <w:szCs w:val="28"/>
                <w:lang w:val="fr-CA"/>
              </w:rPr>
              <w:t>Infirmière praticienne</w:t>
            </w:r>
          </w:p>
        </w:tc>
        <w:tc>
          <w:tcPr>
            <w:tcW w:w="4230" w:type="dxa"/>
            <w:tcBorders>
              <w:left w:val="single" w:sz="4" w:space="0" w:color="auto"/>
              <w:right w:val="single" w:sz="4" w:space="0" w:color="auto"/>
            </w:tcBorders>
          </w:tcPr>
          <w:p w:rsidR="006C3F49" w:rsidRPr="00635C56" w:rsidRDefault="0067128D" w:rsidP="00AF1625">
            <w:pPr>
              <w:cnfStyle w:val="000000100000" w:firstRow="0" w:lastRow="0" w:firstColumn="0" w:lastColumn="0" w:oddVBand="0" w:evenVBand="0" w:oddHBand="1" w:evenHBand="0" w:firstRowFirstColumn="0" w:firstRowLastColumn="0" w:lastRowFirstColumn="0" w:lastRowLastColumn="0"/>
              <w:rPr>
                <w:lang w:val="fr-CA"/>
              </w:rPr>
            </w:pPr>
          </w:p>
        </w:tc>
        <w:tc>
          <w:tcPr>
            <w:tcW w:w="2720" w:type="dxa"/>
            <w:tcBorders>
              <w:left w:val="single" w:sz="4" w:space="0" w:color="auto"/>
              <w:right w:val="nil"/>
            </w:tcBorders>
          </w:tcPr>
          <w:p w:rsidR="006C3F49" w:rsidRPr="00635C56" w:rsidRDefault="0067128D" w:rsidP="00AF1625">
            <w:pPr>
              <w:cnfStyle w:val="000000100000" w:firstRow="0" w:lastRow="0" w:firstColumn="0" w:lastColumn="0" w:oddVBand="0" w:evenVBand="0" w:oddHBand="1" w:evenHBand="0" w:firstRowFirstColumn="0" w:firstRowLastColumn="0" w:lastRowFirstColumn="0" w:lastRowLastColumn="0"/>
              <w:rPr>
                <w:lang w:val="fr-CA"/>
              </w:rPr>
            </w:pPr>
          </w:p>
        </w:tc>
      </w:tr>
      <w:tr w:rsidR="00310E8A" w:rsidTr="00310E8A">
        <w:trPr>
          <w:trHeight w:val="683"/>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left w:val="nil"/>
              <w:bottom w:val="single" w:sz="8" w:space="0" w:color="000000" w:themeColor="text1"/>
              <w:right w:val="single" w:sz="4" w:space="0" w:color="auto"/>
            </w:tcBorders>
            <w:vAlign w:val="center"/>
          </w:tcPr>
          <w:p w:rsidR="006C3F49" w:rsidRPr="00635C56" w:rsidRDefault="00904C28" w:rsidP="00AF1625">
            <w:pPr>
              <w:rPr>
                <w:sz w:val="32"/>
                <w:lang w:val="fr-CA"/>
              </w:rPr>
            </w:pPr>
            <w:r w:rsidRPr="00635C56">
              <w:rPr>
                <w:sz w:val="24"/>
                <w:szCs w:val="28"/>
                <w:lang w:val="fr-CA"/>
              </w:rPr>
              <w:t>Infirmière visiteuse</w:t>
            </w:r>
          </w:p>
        </w:tc>
        <w:tc>
          <w:tcPr>
            <w:tcW w:w="4230" w:type="dxa"/>
            <w:tcBorders>
              <w:top w:val="single" w:sz="8" w:space="0" w:color="000000" w:themeColor="text1"/>
              <w:left w:val="single" w:sz="4" w:space="0" w:color="auto"/>
              <w:bottom w:val="single" w:sz="8" w:space="0" w:color="000000" w:themeColor="text1"/>
              <w:right w:val="single" w:sz="4" w:space="0" w:color="auto"/>
            </w:tcBorders>
          </w:tcPr>
          <w:p w:rsidR="006C3F49" w:rsidRPr="00635C56" w:rsidRDefault="0067128D" w:rsidP="00AF1625">
            <w:pPr>
              <w:cnfStyle w:val="000000000000" w:firstRow="0" w:lastRow="0" w:firstColumn="0" w:lastColumn="0" w:oddVBand="0" w:evenVBand="0" w:oddHBand="0" w:evenHBand="0" w:firstRowFirstColumn="0" w:firstRowLastColumn="0" w:lastRowFirstColumn="0" w:lastRowLastColumn="0"/>
              <w:rPr>
                <w:lang w:val="fr-CA"/>
              </w:rPr>
            </w:pPr>
          </w:p>
        </w:tc>
        <w:tc>
          <w:tcPr>
            <w:tcW w:w="2720" w:type="dxa"/>
            <w:tcBorders>
              <w:top w:val="single" w:sz="8" w:space="0" w:color="000000" w:themeColor="text1"/>
              <w:left w:val="single" w:sz="4" w:space="0" w:color="auto"/>
              <w:bottom w:val="single" w:sz="8" w:space="0" w:color="000000" w:themeColor="text1"/>
              <w:right w:val="nil"/>
            </w:tcBorders>
          </w:tcPr>
          <w:p w:rsidR="006C3F49" w:rsidRPr="00635C56" w:rsidRDefault="0067128D" w:rsidP="00AF1625">
            <w:pPr>
              <w:cnfStyle w:val="000000000000" w:firstRow="0" w:lastRow="0" w:firstColumn="0" w:lastColumn="0" w:oddVBand="0" w:evenVBand="0" w:oddHBand="0" w:evenHBand="0" w:firstRowFirstColumn="0" w:firstRowLastColumn="0" w:lastRowFirstColumn="0" w:lastRowLastColumn="0"/>
              <w:rPr>
                <w:lang w:val="fr-CA"/>
              </w:rPr>
            </w:pPr>
          </w:p>
        </w:tc>
      </w:tr>
      <w:tr w:rsidR="00310E8A" w:rsidTr="00310E8A">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88" w:type="dxa"/>
            <w:tcBorders>
              <w:left w:val="nil"/>
              <w:right w:val="single" w:sz="4" w:space="0" w:color="auto"/>
            </w:tcBorders>
            <w:vAlign w:val="center"/>
          </w:tcPr>
          <w:p w:rsidR="006C3F49" w:rsidRPr="00635C56" w:rsidRDefault="00904C28" w:rsidP="00AF1625">
            <w:pPr>
              <w:rPr>
                <w:sz w:val="24"/>
                <w:szCs w:val="28"/>
                <w:lang w:val="fr-CA"/>
              </w:rPr>
            </w:pPr>
            <w:r w:rsidRPr="00635C56">
              <w:rPr>
                <w:sz w:val="24"/>
                <w:szCs w:val="28"/>
                <w:lang w:val="fr-CA"/>
              </w:rPr>
              <w:t>Préposés aux services de soutien à la personne</w:t>
            </w:r>
          </w:p>
        </w:tc>
        <w:tc>
          <w:tcPr>
            <w:tcW w:w="4230" w:type="dxa"/>
            <w:tcBorders>
              <w:left w:val="single" w:sz="4" w:space="0" w:color="auto"/>
              <w:right w:val="single" w:sz="4" w:space="0" w:color="auto"/>
            </w:tcBorders>
          </w:tcPr>
          <w:p w:rsidR="006C3F49" w:rsidRPr="00635C56" w:rsidRDefault="0067128D" w:rsidP="00AF1625">
            <w:pPr>
              <w:cnfStyle w:val="000000100000" w:firstRow="0" w:lastRow="0" w:firstColumn="0" w:lastColumn="0" w:oddVBand="0" w:evenVBand="0" w:oddHBand="1" w:evenHBand="0" w:firstRowFirstColumn="0" w:firstRowLastColumn="0" w:lastRowFirstColumn="0" w:lastRowLastColumn="0"/>
              <w:rPr>
                <w:sz w:val="24"/>
                <w:szCs w:val="28"/>
                <w:lang w:val="fr-CA"/>
              </w:rPr>
            </w:pPr>
          </w:p>
        </w:tc>
        <w:tc>
          <w:tcPr>
            <w:tcW w:w="2720" w:type="dxa"/>
            <w:tcBorders>
              <w:left w:val="single" w:sz="4" w:space="0" w:color="auto"/>
              <w:right w:val="nil"/>
            </w:tcBorders>
          </w:tcPr>
          <w:p w:rsidR="006C3F49" w:rsidRPr="00635C56" w:rsidRDefault="0067128D" w:rsidP="00AF1625">
            <w:pPr>
              <w:cnfStyle w:val="000000100000" w:firstRow="0" w:lastRow="0" w:firstColumn="0" w:lastColumn="0" w:oddVBand="0" w:evenVBand="0" w:oddHBand="1" w:evenHBand="0" w:firstRowFirstColumn="0" w:firstRowLastColumn="0" w:lastRowFirstColumn="0" w:lastRowLastColumn="0"/>
              <w:rPr>
                <w:sz w:val="24"/>
                <w:szCs w:val="28"/>
                <w:lang w:val="fr-CA"/>
              </w:rPr>
            </w:pPr>
          </w:p>
        </w:tc>
      </w:tr>
      <w:tr w:rsidR="00310E8A" w:rsidTr="00310E8A">
        <w:trPr>
          <w:trHeight w:val="643"/>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left w:val="nil"/>
              <w:bottom w:val="single" w:sz="8" w:space="0" w:color="000000" w:themeColor="text1"/>
              <w:right w:val="single" w:sz="4" w:space="0" w:color="auto"/>
            </w:tcBorders>
            <w:vAlign w:val="center"/>
          </w:tcPr>
          <w:p w:rsidR="006C3F49" w:rsidRPr="00635C56" w:rsidRDefault="00904C28" w:rsidP="00045A5D">
            <w:pPr>
              <w:rPr>
                <w:sz w:val="24"/>
                <w:szCs w:val="28"/>
                <w:lang w:val="fr-CA"/>
              </w:rPr>
            </w:pPr>
            <w:r>
              <w:rPr>
                <w:sz w:val="24"/>
                <w:szCs w:val="28"/>
                <w:lang w:val="fr-CA"/>
              </w:rPr>
              <w:t>Salon funéraire</w:t>
            </w:r>
          </w:p>
        </w:tc>
        <w:tc>
          <w:tcPr>
            <w:tcW w:w="4230" w:type="dxa"/>
            <w:tcBorders>
              <w:top w:val="single" w:sz="8" w:space="0" w:color="000000" w:themeColor="text1"/>
              <w:left w:val="single" w:sz="4" w:space="0" w:color="auto"/>
              <w:bottom w:val="single" w:sz="8" w:space="0" w:color="000000" w:themeColor="text1"/>
              <w:right w:val="single" w:sz="4" w:space="0" w:color="auto"/>
            </w:tcBorders>
          </w:tcPr>
          <w:p w:rsidR="006C3F49" w:rsidRPr="00635C56" w:rsidRDefault="0067128D" w:rsidP="00AF1625">
            <w:pPr>
              <w:cnfStyle w:val="000000000000" w:firstRow="0" w:lastRow="0" w:firstColumn="0" w:lastColumn="0" w:oddVBand="0" w:evenVBand="0" w:oddHBand="0" w:evenHBand="0" w:firstRowFirstColumn="0" w:firstRowLastColumn="0" w:lastRowFirstColumn="0" w:lastRowLastColumn="0"/>
              <w:rPr>
                <w:lang w:val="fr-CA"/>
              </w:rPr>
            </w:pPr>
          </w:p>
        </w:tc>
        <w:tc>
          <w:tcPr>
            <w:tcW w:w="2720" w:type="dxa"/>
            <w:tcBorders>
              <w:top w:val="single" w:sz="8" w:space="0" w:color="000000" w:themeColor="text1"/>
              <w:left w:val="single" w:sz="4" w:space="0" w:color="auto"/>
              <w:bottom w:val="single" w:sz="8" w:space="0" w:color="000000" w:themeColor="text1"/>
              <w:right w:val="nil"/>
            </w:tcBorders>
          </w:tcPr>
          <w:p w:rsidR="006C3F49" w:rsidRPr="00635C56" w:rsidRDefault="0067128D" w:rsidP="00AF1625">
            <w:pPr>
              <w:cnfStyle w:val="000000000000" w:firstRow="0" w:lastRow="0" w:firstColumn="0" w:lastColumn="0" w:oddVBand="0" w:evenVBand="0" w:oddHBand="0" w:evenHBand="0" w:firstRowFirstColumn="0" w:firstRowLastColumn="0" w:lastRowFirstColumn="0" w:lastRowLastColumn="0"/>
              <w:rPr>
                <w:lang w:val="fr-CA"/>
              </w:rPr>
            </w:pPr>
          </w:p>
        </w:tc>
      </w:tr>
      <w:tr w:rsidR="00310E8A" w:rsidTr="00310E8A">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88" w:type="dxa"/>
            <w:tcBorders>
              <w:left w:val="nil"/>
              <w:right w:val="single" w:sz="4" w:space="0" w:color="auto"/>
            </w:tcBorders>
            <w:vAlign w:val="center"/>
          </w:tcPr>
          <w:p w:rsidR="006C3F49" w:rsidRPr="00635C56" w:rsidRDefault="00904C28" w:rsidP="00AF1625">
            <w:pPr>
              <w:rPr>
                <w:sz w:val="24"/>
                <w:szCs w:val="28"/>
                <w:lang w:val="fr-CA"/>
              </w:rPr>
            </w:pPr>
            <w:r w:rsidRPr="00635C56">
              <w:rPr>
                <w:sz w:val="24"/>
                <w:szCs w:val="28"/>
                <w:lang w:val="fr-CA"/>
              </w:rPr>
              <w:t>Fiduciaire testamentaire</w:t>
            </w:r>
          </w:p>
        </w:tc>
        <w:tc>
          <w:tcPr>
            <w:tcW w:w="4230" w:type="dxa"/>
            <w:tcBorders>
              <w:left w:val="single" w:sz="4" w:space="0" w:color="auto"/>
              <w:right w:val="single" w:sz="4" w:space="0" w:color="auto"/>
            </w:tcBorders>
          </w:tcPr>
          <w:p w:rsidR="006C3F49" w:rsidRPr="00635C56" w:rsidRDefault="0067128D" w:rsidP="00AF1625">
            <w:pPr>
              <w:cnfStyle w:val="000000100000" w:firstRow="0" w:lastRow="0" w:firstColumn="0" w:lastColumn="0" w:oddVBand="0" w:evenVBand="0" w:oddHBand="1" w:evenHBand="0" w:firstRowFirstColumn="0" w:firstRowLastColumn="0" w:lastRowFirstColumn="0" w:lastRowLastColumn="0"/>
              <w:rPr>
                <w:lang w:val="fr-CA"/>
              </w:rPr>
            </w:pPr>
          </w:p>
        </w:tc>
        <w:tc>
          <w:tcPr>
            <w:tcW w:w="2720" w:type="dxa"/>
            <w:tcBorders>
              <w:left w:val="single" w:sz="4" w:space="0" w:color="auto"/>
              <w:right w:val="nil"/>
            </w:tcBorders>
          </w:tcPr>
          <w:p w:rsidR="006C3F49" w:rsidRPr="00635C56" w:rsidRDefault="0067128D" w:rsidP="00AF1625">
            <w:pPr>
              <w:cnfStyle w:val="000000100000" w:firstRow="0" w:lastRow="0" w:firstColumn="0" w:lastColumn="0" w:oddVBand="0" w:evenVBand="0" w:oddHBand="1" w:evenHBand="0" w:firstRowFirstColumn="0" w:firstRowLastColumn="0" w:lastRowFirstColumn="0" w:lastRowLastColumn="0"/>
              <w:rPr>
                <w:lang w:val="fr-CA"/>
              </w:rPr>
            </w:pPr>
          </w:p>
        </w:tc>
      </w:tr>
      <w:tr w:rsidR="00310E8A" w:rsidTr="00310E8A">
        <w:trPr>
          <w:trHeight w:val="643"/>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left w:val="nil"/>
              <w:bottom w:val="single" w:sz="8" w:space="0" w:color="000000" w:themeColor="text1"/>
              <w:right w:val="single" w:sz="4" w:space="0" w:color="auto"/>
            </w:tcBorders>
            <w:vAlign w:val="center"/>
          </w:tcPr>
          <w:p w:rsidR="006C3F49" w:rsidRPr="00635C56" w:rsidRDefault="00904C28" w:rsidP="00AF1625">
            <w:pPr>
              <w:rPr>
                <w:sz w:val="24"/>
                <w:szCs w:val="28"/>
                <w:lang w:val="fr-CA"/>
              </w:rPr>
            </w:pPr>
            <w:r w:rsidRPr="00635C56">
              <w:rPr>
                <w:sz w:val="24"/>
                <w:szCs w:val="28"/>
                <w:lang w:val="fr-CA"/>
              </w:rPr>
              <w:t>Guide spirituel</w:t>
            </w:r>
          </w:p>
        </w:tc>
        <w:tc>
          <w:tcPr>
            <w:tcW w:w="4230" w:type="dxa"/>
            <w:tcBorders>
              <w:top w:val="single" w:sz="8" w:space="0" w:color="000000" w:themeColor="text1"/>
              <w:left w:val="single" w:sz="4" w:space="0" w:color="auto"/>
              <w:bottom w:val="single" w:sz="8" w:space="0" w:color="000000" w:themeColor="text1"/>
              <w:right w:val="single" w:sz="4" w:space="0" w:color="auto"/>
            </w:tcBorders>
          </w:tcPr>
          <w:p w:rsidR="006C3F49" w:rsidRPr="00635C56" w:rsidRDefault="0067128D" w:rsidP="00AF1625">
            <w:pPr>
              <w:cnfStyle w:val="000000000000" w:firstRow="0" w:lastRow="0" w:firstColumn="0" w:lastColumn="0" w:oddVBand="0" w:evenVBand="0" w:oddHBand="0" w:evenHBand="0" w:firstRowFirstColumn="0" w:firstRowLastColumn="0" w:lastRowFirstColumn="0" w:lastRowLastColumn="0"/>
              <w:rPr>
                <w:lang w:val="fr-CA"/>
              </w:rPr>
            </w:pPr>
          </w:p>
        </w:tc>
        <w:tc>
          <w:tcPr>
            <w:tcW w:w="2720" w:type="dxa"/>
            <w:tcBorders>
              <w:top w:val="single" w:sz="8" w:space="0" w:color="000000" w:themeColor="text1"/>
              <w:left w:val="single" w:sz="4" w:space="0" w:color="auto"/>
              <w:bottom w:val="single" w:sz="8" w:space="0" w:color="000000" w:themeColor="text1"/>
              <w:right w:val="nil"/>
            </w:tcBorders>
          </w:tcPr>
          <w:p w:rsidR="006C3F49" w:rsidRPr="00635C56" w:rsidRDefault="0067128D" w:rsidP="00AF1625">
            <w:pPr>
              <w:cnfStyle w:val="000000000000" w:firstRow="0" w:lastRow="0" w:firstColumn="0" w:lastColumn="0" w:oddVBand="0" w:evenVBand="0" w:oddHBand="0" w:evenHBand="0" w:firstRowFirstColumn="0" w:firstRowLastColumn="0" w:lastRowFirstColumn="0" w:lastRowLastColumn="0"/>
              <w:rPr>
                <w:lang w:val="fr-CA"/>
              </w:rPr>
            </w:pPr>
          </w:p>
        </w:tc>
      </w:tr>
    </w:tbl>
    <w:p w:rsidR="006C3F49" w:rsidRPr="00635C56" w:rsidRDefault="00904C28" w:rsidP="00AF1625">
      <w:pPr>
        <w:pStyle w:val="Heading1"/>
        <w:rPr>
          <w:lang w:val="fr-CA"/>
        </w:rPr>
      </w:pPr>
      <w:r w:rsidRPr="00635C56">
        <w:rPr>
          <w:lang w:val="fr-CA"/>
        </w:rPr>
        <w:br w:type="page"/>
      </w:r>
      <w:r w:rsidRPr="00635C56">
        <w:rPr>
          <w:caps w:val="0"/>
          <w:lang w:val="fr-CA"/>
        </w:rPr>
        <w:lastRenderedPageBreak/>
        <w:t>RESSOURCES ET BIBLIOGRAPHIE</w:t>
      </w:r>
    </w:p>
    <w:p w:rsidR="006C3F49" w:rsidRPr="00261099" w:rsidRDefault="00904C28" w:rsidP="00261099">
      <w:pPr>
        <w:spacing w:before="120" w:after="120" w:line="240" w:lineRule="auto"/>
        <w:rPr>
          <w:b/>
          <w:sz w:val="24"/>
          <w:szCs w:val="24"/>
          <w:lang w:val="fr-CA"/>
        </w:rPr>
      </w:pPr>
      <w:r w:rsidRPr="00261099">
        <w:rPr>
          <w:b/>
          <w:sz w:val="24"/>
          <w:szCs w:val="24"/>
          <w:lang w:val="fr-CA"/>
        </w:rPr>
        <w:t>Nous vous conseillons quelques ouvrages et renseignements complémentaires qui pourront vous aider ou vous rassurer :</w:t>
      </w:r>
    </w:p>
    <w:p w:rsidR="006C3F49" w:rsidRPr="00261099" w:rsidRDefault="00904C28" w:rsidP="00357D84">
      <w:pPr>
        <w:spacing w:after="60"/>
        <w:rPr>
          <w:sz w:val="24"/>
          <w:szCs w:val="24"/>
        </w:rPr>
      </w:pPr>
      <w:r w:rsidRPr="00261099">
        <w:rPr>
          <w:sz w:val="24"/>
          <w:szCs w:val="24"/>
        </w:rPr>
        <w:t>St. Joseph’s Villa.</w:t>
      </w:r>
      <w:r w:rsidRPr="00261099">
        <w:rPr>
          <w:i/>
          <w:sz w:val="24"/>
          <w:szCs w:val="24"/>
        </w:rPr>
        <w:t xml:space="preserve"> Preparing for the Death of a Loved One</w:t>
      </w:r>
      <w:r w:rsidRPr="00261099">
        <w:rPr>
          <w:sz w:val="24"/>
          <w:szCs w:val="24"/>
        </w:rPr>
        <w:t>.</w:t>
      </w:r>
    </w:p>
    <w:p w:rsidR="006C3F49" w:rsidRPr="00261099" w:rsidRDefault="00904C28" w:rsidP="00357D84">
      <w:pPr>
        <w:spacing w:after="60"/>
        <w:rPr>
          <w:sz w:val="24"/>
          <w:szCs w:val="24"/>
        </w:rPr>
      </w:pPr>
      <w:r w:rsidRPr="00261099">
        <w:rPr>
          <w:sz w:val="24"/>
          <w:szCs w:val="24"/>
          <w:lang w:val="fr-CA"/>
        </w:rPr>
        <w:t>VON Algoma, équipe de gestion des symptômes et de la douleur (Nord-Est de l’Ontario).</w:t>
      </w:r>
      <w:r w:rsidRPr="00261099">
        <w:rPr>
          <w:i/>
          <w:sz w:val="24"/>
          <w:szCs w:val="24"/>
          <w:lang w:val="fr-CA"/>
        </w:rPr>
        <w:t xml:space="preserve"> </w:t>
      </w:r>
      <w:r w:rsidRPr="00261099">
        <w:rPr>
          <w:i/>
          <w:sz w:val="24"/>
          <w:szCs w:val="24"/>
        </w:rPr>
        <w:t>‘Til Death Do Us Part…When Someone You Love is Dying</w:t>
      </w:r>
      <w:r w:rsidRPr="00261099">
        <w:rPr>
          <w:sz w:val="24"/>
          <w:szCs w:val="24"/>
        </w:rPr>
        <w:t>.</w:t>
      </w:r>
    </w:p>
    <w:p w:rsidR="006C3F49" w:rsidRPr="00261099" w:rsidRDefault="00904C28" w:rsidP="00357D84">
      <w:pPr>
        <w:spacing w:after="60"/>
        <w:rPr>
          <w:sz w:val="24"/>
          <w:szCs w:val="24"/>
        </w:rPr>
      </w:pPr>
      <w:r w:rsidRPr="00261099">
        <w:rPr>
          <w:sz w:val="24"/>
          <w:szCs w:val="24"/>
        </w:rPr>
        <w:t xml:space="preserve">Santé Manitoba. </w:t>
      </w:r>
      <w:r w:rsidRPr="00261099">
        <w:rPr>
          <w:i/>
          <w:sz w:val="24"/>
          <w:szCs w:val="24"/>
        </w:rPr>
        <w:t>Preparing for an Expected Death at Home</w:t>
      </w:r>
      <w:r w:rsidRPr="00261099">
        <w:rPr>
          <w:sz w:val="24"/>
          <w:szCs w:val="24"/>
        </w:rPr>
        <w:t>, août 2003.</w:t>
      </w:r>
    </w:p>
    <w:p w:rsidR="006C3F49" w:rsidRPr="00261099" w:rsidRDefault="00904C28" w:rsidP="00357D84">
      <w:pPr>
        <w:spacing w:after="60"/>
        <w:rPr>
          <w:sz w:val="24"/>
          <w:szCs w:val="24"/>
        </w:rPr>
      </w:pPr>
      <w:r w:rsidRPr="00261099">
        <w:rPr>
          <w:sz w:val="24"/>
          <w:szCs w:val="24"/>
          <w:lang w:val="fr-CA"/>
        </w:rPr>
        <w:t xml:space="preserve">CASC du district de Cochrane. </w:t>
      </w:r>
      <w:r w:rsidRPr="00261099">
        <w:rPr>
          <w:i/>
          <w:sz w:val="24"/>
          <w:szCs w:val="24"/>
        </w:rPr>
        <w:t>Policy for Pronouncement of Expected Death at Home by RN’s &amp; RPN’s.</w:t>
      </w:r>
    </w:p>
    <w:p w:rsidR="006C3F49" w:rsidRPr="00261099" w:rsidRDefault="00904C28" w:rsidP="00357D84">
      <w:pPr>
        <w:spacing w:after="60"/>
        <w:rPr>
          <w:sz w:val="24"/>
          <w:szCs w:val="24"/>
        </w:rPr>
      </w:pPr>
      <w:r w:rsidRPr="00261099">
        <w:rPr>
          <w:sz w:val="24"/>
          <w:szCs w:val="24"/>
        </w:rPr>
        <w:t xml:space="preserve">LERNER, Gerda. </w:t>
      </w:r>
      <w:r w:rsidRPr="00261099">
        <w:rPr>
          <w:i/>
          <w:sz w:val="24"/>
          <w:szCs w:val="24"/>
        </w:rPr>
        <w:t>A Death of One’s Own</w:t>
      </w:r>
      <w:r w:rsidRPr="00261099">
        <w:rPr>
          <w:sz w:val="24"/>
          <w:szCs w:val="24"/>
        </w:rPr>
        <w:t>, New York, Simon and Schuster, 1978.</w:t>
      </w:r>
    </w:p>
    <w:p w:rsidR="006C3F49" w:rsidRPr="00261099" w:rsidRDefault="00904C28" w:rsidP="00357D84">
      <w:pPr>
        <w:spacing w:after="60"/>
        <w:rPr>
          <w:sz w:val="24"/>
          <w:szCs w:val="24"/>
          <w:lang w:val="fr-CA"/>
        </w:rPr>
      </w:pPr>
      <w:r w:rsidRPr="00261099">
        <w:rPr>
          <w:sz w:val="24"/>
          <w:szCs w:val="24"/>
          <w:lang w:val="fr-CA"/>
        </w:rPr>
        <w:t>Services de Santé pour la Région du Nord-Est,</w:t>
      </w:r>
      <w:r w:rsidRPr="00261099">
        <w:rPr>
          <w:sz w:val="24"/>
          <w:szCs w:val="24"/>
          <w:lang w:val="fr-CA"/>
        </w:rPr>
        <w:br/>
        <w:t>[www.lignesantenord-est.ca/index.aspx].</w:t>
      </w:r>
    </w:p>
    <w:p w:rsidR="006C3F49" w:rsidRPr="00261099" w:rsidRDefault="00904C28" w:rsidP="00357D84">
      <w:pPr>
        <w:spacing w:after="60"/>
        <w:rPr>
          <w:sz w:val="24"/>
          <w:szCs w:val="24"/>
          <w:lang w:val="fr-CA"/>
        </w:rPr>
      </w:pPr>
      <w:r w:rsidRPr="00261099">
        <w:rPr>
          <w:sz w:val="24"/>
          <w:szCs w:val="24"/>
          <w:lang w:val="fr-CA"/>
        </w:rPr>
        <w:t xml:space="preserve">Gouvernement de l’Ontario. </w:t>
      </w:r>
      <w:r w:rsidRPr="00261099">
        <w:rPr>
          <w:i/>
          <w:sz w:val="24"/>
          <w:szCs w:val="24"/>
          <w:lang w:val="fr-CA"/>
        </w:rPr>
        <w:t>Guide de planification préalable des soins</w:t>
      </w:r>
      <w:r w:rsidRPr="00261099">
        <w:rPr>
          <w:sz w:val="24"/>
          <w:szCs w:val="24"/>
          <w:lang w:val="fr-CA"/>
        </w:rPr>
        <w:t xml:space="preserve"> [disponible à l’adresse www.seniors.gov.on.ca/fr/advancedcare/index.php].</w:t>
      </w:r>
    </w:p>
    <w:p w:rsidR="006C3F49" w:rsidRPr="00261099" w:rsidRDefault="00904C28" w:rsidP="00357D84">
      <w:pPr>
        <w:spacing w:after="60"/>
        <w:rPr>
          <w:sz w:val="24"/>
          <w:szCs w:val="24"/>
          <w:lang w:val="fr-CA"/>
        </w:rPr>
      </w:pPr>
      <w:r w:rsidRPr="00261099">
        <w:rPr>
          <w:sz w:val="24"/>
          <w:szCs w:val="24"/>
          <w:lang w:val="fr-CA"/>
        </w:rPr>
        <w:t>Volet Ontario de la campagne « Parlons-en » [www.advancecareplanning.ca/fr].</w:t>
      </w:r>
    </w:p>
    <w:p w:rsidR="006C3F49" w:rsidRPr="00261099" w:rsidRDefault="00904C28" w:rsidP="00357D84">
      <w:pPr>
        <w:spacing w:after="60"/>
        <w:rPr>
          <w:sz w:val="24"/>
          <w:szCs w:val="24"/>
          <w:lang w:val="fr-CA"/>
        </w:rPr>
      </w:pPr>
      <w:r w:rsidRPr="00261099">
        <w:rPr>
          <w:sz w:val="24"/>
          <w:szCs w:val="24"/>
          <w:lang w:val="fr-CA"/>
        </w:rPr>
        <w:t xml:space="preserve">NICE. </w:t>
      </w:r>
      <w:r w:rsidRPr="00261099">
        <w:rPr>
          <w:i/>
          <w:sz w:val="24"/>
          <w:szCs w:val="24"/>
          <w:lang w:val="fr-CA"/>
        </w:rPr>
        <w:t>Pour aider un proche en fin de vie</w:t>
      </w:r>
      <w:r w:rsidRPr="00261099">
        <w:rPr>
          <w:sz w:val="24"/>
          <w:szCs w:val="24"/>
          <w:lang w:val="fr-CA"/>
        </w:rPr>
        <w:t xml:space="preserve"> [disponible à l’adresse www.nicenet.ca/files/When_Someone_Close_to_you_is_Dying_french_version.pdf].</w:t>
      </w:r>
    </w:p>
    <w:p w:rsidR="006C3F49" w:rsidRPr="00261099" w:rsidRDefault="00904C28" w:rsidP="00357D84">
      <w:pPr>
        <w:spacing w:after="60"/>
        <w:rPr>
          <w:sz w:val="24"/>
          <w:szCs w:val="24"/>
          <w:lang w:val="fr-CA"/>
        </w:rPr>
      </w:pPr>
      <w:r w:rsidRPr="00261099">
        <w:rPr>
          <w:sz w:val="24"/>
          <w:szCs w:val="24"/>
          <w:lang w:val="fr-CA"/>
        </w:rPr>
        <w:t xml:space="preserve">Ordre de Saint-Lazare. </w:t>
      </w:r>
      <w:r w:rsidRPr="00261099">
        <w:rPr>
          <w:i/>
          <w:sz w:val="24"/>
          <w:szCs w:val="24"/>
          <w:lang w:val="fr-CA"/>
        </w:rPr>
        <w:t>Guide des proches aidants : un manuel sur les soins de fin de vie</w:t>
      </w:r>
      <w:r w:rsidRPr="00261099">
        <w:rPr>
          <w:sz w:val="24"/>
          <w:szCs w:val="24"/>
          <w:lang w:val="fr-CA"/>
        </w:rPr>
        <w:t xml:space="preserve"> [disponible à l’adresse http://67.227.227.84/~st1a2013/images/lazarus_pdf/caregivers_guide_french.pdf].</w:t>
      </w:r>
    </w:p>
    <w:p w:rsidR="006C3F49" w:rsidRPr="00261099" w:rsidRDefault="00904C28" w:rsidP="00357D84">
      <w:pPr>
        <w:spacing w:after="60"/>
        <w:rPr>
          <w:sz w:val="24"/>
          <w:szCs w:val="24"/>
          <w:lang w:val="fr-CA"/>
        </w:rPr>
      </w:pPr>
      <w:r w:rsidRPr="00261099">
        <w:rPr>
          <w:sz w:val="24"/>
          <w:szCs w:val="24"/>
          <w:lang w:val="fr-CA"/>
        </w:rPr>
        <w:t>Portail canadien en soins palliatifs [www.virtualhospice.ca/fr_CA/Main+Site+Navigation/Home.aspx].</w:t>
      </w:r>
    </w:p>
    <w:p w:rsidR="006C3F49" w:rsidRPr="00261099" w:rsidRDefault="00904C28" w:rsidP="00357D84">
      <w:pPr>
        <w:spacing w:after="60"/>
        <w:rPr>
          <w:sz w:val="24"/>
          <w:szCs w:val="24"/>
          <w:lang w:val="fr-CA"/>
        </w:rPr>
      </w:pPr>
      <w:r w:rsidRPr="00261099">
        <w:rPr>
          <w:sz w:val="24"/>
          <w:szCs w:val="24"/>
          <w:lang w:val="fr-CA"/>
        </w:rPr>
        <w:t xml:space="preserve">Gouvernement de l’Ontario. </w:t>
      </w:r>
      <w:r w:rsidRPr="00261099">
        <w:rPr>
          <w:i/>
          <w:sz w:val="24"/>
          <w:szCs w:val="24"/>
          <w:lang w:val="fr-CA"/>
        </w:rPr>
        <w:t>Guide de la Loi sur la prise de décisions au nom d’autrui</w:t>
      </w:r>
      <w:r w:rsidRPr="00261099">
        <w:rPr>
          <w:sz w:val="24"/>
          <w:szCs w:val="24"/>
          <w:lang w:val="fr-CA"/>
        </w:rPr>
        <w:t xml:space="preserve"> [disponible à l’adresse www.attorneygeneral.jus.gov.on.ca/french/family/pgt/pgtsda.pdf].</w:t>
      </w:r>
    </w:p>
    <w:p w:rsidR="006C3F49" w:rsidRPr="00261099" w:rsidRDefault="00904C28" w:rsidP="00357D84">
      <w:pPr>
        <w:spacing w:after="60"/>
        <w:rPr>
          <w:sz w:val="24"/>
          <w:szCs w:val="24"/>
        </w:rPr>
      </w:pPr>
      <w:r w:rsidRPr="00261099">
        <w:rPr>
          <w:sz w:val="24"/>
          <w:szCs w:val="24"/>
        </w:rPr>
        <w:t xml:space="preserve">Scott, Paula Spencer. </w:t>
      </w:r>
      <w:r w:rsidRPr="00261099">
        <w:rPr>
          <w:i/>
          <w:sz w:val="24"/>
          <w:szCs w:val="24"/>
        </w:rPr>
        <w:t>How to Say Good-bye When Someone You Love Is Dying</w:t>
      </w:r>
      <w:r w:rsidRPr="00261099">
        <w:rPr>
          <w:sz w:val="24"/>
          <w:szCs w:val="24"/>
        </w:rPr>
        <w:t xml:space="preserve"> [disponible à l’adresse www.caring.com/articles/how-to-say-goodbye].</w:t>
      </w:r>
    </w:p>
    <w:p w:rsidR="006C3F49" w:rsidRPr="00261099" w:rsidRDefault="00904C28" w:rsidP="00357D84">
      <w:pPr>
        <w:spacing w:after="60"/>
        <w:rPr>
          <w:sz w:val="24"/>
          <w:szCs w:val="24"/>
          <w:lang w:val="fr-CA"/>
        </w:rPr>
      </w:pPr>
      <w:r w:rsidRPr="00261099">
        <w:rPr>
          <w:sz w:val="24"/>
          <w:szCs w:val="24"/>
          <w:lang w:val="fr-CA"/>
        </w:rPr>
        <w:t>Planification des funérailles : www.memorialsociety.ca, www.meaningfulfunerals.com, www.funeralboard.com.</w:t>
      </w:r>
    </w:p>
    <w:p w:rsidR="006C3F49" w:rsidRPr="00261099" w:rsidRDefault="00904C28" w:rsidP="00357D84">
      <w:pPr>
        <w:spacing w:after="60"/>
        <w:rPr>
          <w:sz w:val="24"/>
          <w:szCs w:val="24"/>
          <w:lang w:val="fr-CA"/>
        </w:rPr>
      </w:pPr>
      <w:r w:rsidRPr="00261099">
        <w:rPr>
          <w:sz w:val="24"/>
          <w:szCs w:val="24"/>
          <w:lang w:val="fr-CA"/>
        </w:rPr>
        <w:t>Ministère du Procureur général [www.attorneygeneral.jus.gov.on.ca].</w:t>
      </w:r>
    </w:p>
    <w:p w:rsidR="006C3F49" w:rsidRPr="00261099" w:rsidRDefault="00904C28" w:rsidP="00357D84">
      <w:pPr>
        <w:spacing w:after="60"/>
        <w:rPr>
          <w:sz w:val="24"/>
          <w:szCs w:val="24"/>
          <w:lang w:val="fr-CA"/>
        </w:rPr>
      </w:pPr>
      <w:r w:rsidRPr="00261099">
        <w:rPr>
          <w:sz w:val="24"/>
          <w:szCs w:val="24"/>
          <w:lang w:val="fr-CA"/>
        </w:rPr>
        <w:t>Planification préalable des soins (en anglais) [disponible à l’adresse www.victoriahospice.org/planning-ahead/advance-care-planning].</w:t>
      </w:r>
    </w:p>
    <w:p w:rsidR="006C3F49" w:rsidRPr="00261099" w:rsidRDefault="00904C28" w:rsidP="00357D84">
      <w:pPr>
        <w:spacing w:after="60"/>
        <w:rPr>
          <w:sz w:val="24"/>
          <w:szCs w:val="24"/>
        </w:rPr>
      </w:pPr>
      <w:r w:rsidRPr="00261099">
        <w:rPr>
          <w:sz w:val="24"/>
          <w:szCs w:val="24"/>
        </w:rPr>
        <w:t>Family Caregiver Alliance, [www.caregiver.org].</w:t>
      </w:r>
    </w:p>
    <w:p w:rsidR="006C3F49" w:rsidRPr="00261099" w:rsidRDefault="00904C28" w:rsidP="00357D84">
      <w:pPr>
        <w:spacing w:after="60"/>
        <w:rPr>
          <w:sz w:val="24"/>
          <w:szCs w:val="24"/>
          <w:lang w:val="fr-CA"/>
        </w:rPr>
      </w:pPr>
      <w:r w:rsidRPr="00261099">
        <w:rPr>
          <w:sz w:val="24"/>
          <w:szCs w:val="24"/>
          <w:lang w:val="fr-CA"/>
        </w:rPr>
        <w:t xml:space="preserve">Gouvernement de l’Ontario. </w:t>
      </w:r>
      <w:r w:rsidRPr="00261099">
        <w:rPr>
          <w:i/>
          <w:sz w:val="24"/>
          <w:szCs w:val="24"/>
          <w:lang w:val="fr-CA"/>
        </w:rPr>
        <w:t>Que faire lorsque quelqu’un décède</w:t>
      </w:r>
      <w:r w:rsidRPr="00261099">
        <w:rPr>
          <w:sz w:val="24"/>
          <w:szCs w:val="24"/>
          <w:lang w:val="fr-CA"/>
        </w:rPr>
        <w:t xml:space="preserve"> [disponible à l’adresse www.ontario.ca/fr/page/que-faire-lorsque-quelquun-decede].</w:t>
      </w:r>
    </w:p>
    <w:p w:rsidR="006C3F49" w:rsidRPr="00261099" w:rsidRDefault="00904C28" w:rsidP="00357D84">
      <w:pPr>
        <w:spacing w:after="60"/>
        <w:rPr>
          <w:sz w:val="24"/>
          <w:szCs w:val="24"/>
        </w:rPr>
        <w:sectPr w:rsidR="006C3F49" w:rsidRPr="00261099" w:rsidSect="00AE312F">
          <w:headerReference w:type="first" r:id="rId18"/>
          <w:footerReference w:type="first" r:id="rId19"/>
          <w:pgSz w:w="12240" w:h="15840"/>
          <w:pgMar w:top="1440" w:right="1440" w:bottom="1170" w:left="1440" w:header="720" w:footer="720" w:gutter="0"/>
          <w:cols w:space="720"/>
          <w:titlePg/>
          <w:docGrid w:linePitch="381"/>
        </w:sectPr>
      </w:pPr>
      <w:r w:rsidRPr="00261099">
        <w:rPr>
          <w:sz w:val="24"/>
          <w:szCs w:val="24"/>
          <w:lang w:val="fr-CA"/>
        </w:rPr>
        <w:t xml:space="preserve">Gouvernement de la Nouvelle-Écosse. </w:t>
      </w:r>
      <w:r w:rsidRPr="00261099">
        <w:rPr>
          <w:i/>
          <w:sz w:val="24"/>
          <w:szCs w:val="24"/>
        </w:rPr>
        <w:t>Preparing for end of life</w:t>
      </w:r>
      <w:r w:rsidRPr="00261099">
        <w:rPr>
          <w:sz w:val="24"/>
          <w:szCs w:val="24"/>
        </w:rPr>
        <w:t xml:space="preserve"> [disponible à l’adresse http://novascotia.ca/dhw/publications/Preparing-for-an-Expected-Death-at-Home-brochure.pdf]</w:t>
      </w:r>
    </w:p>
    <w:p w:rsidR="00AE312F" w:rsidRPr="00635C56" w:rsidRDefault="00904C28" w:rsidP="00AF1625">
      <w:pPr>
        <w:pStyle w:val="Heading1"/>
        <w:rPr>
          <w:lang w:val="fr-CA"/>
        </w:rPr>
      </w:pPr>
      <w:r>
        <w:rPr>
          <w:caps w:val="0"/>
          <w:lang w:val="fr-CA"/>
        </w:rPr>
        <w:lastRenderedPageBreak/>
        <w:t>POUR NOUS JOINDRE</w:t>
      </w:r>
    </w:p>
    <w:p w:rsidR="0006422B" w:rsidRPr="003D3B42" w:rsidRDefault="00904C28" w:rsidP="0006422B">
      <w:pPr>
        <w:rPr>
          <w:sz w:val="40"/>
          <w:lang w:val="fr-CA"/>
        </w:rPr>
      </w:pPr>
      <w:r w:rsidRPr="003D3B42">
        <w:rPr>
          <w:sz w:val="40"/>
          <w:lang w:val="fr-CA"/>
        </w:rPr>
        <w:t>Téléphon</w:t>
      </w:r>
      <w:r>
        <w:rPr>
          <w:sz w:val="40"/>
          <w:lang w:val="fr-CA"/>
        </w:rPr>
        <w:t xml:space="preserve">ez-nous sans frais au 310-2272, </w:t>
      </w:r>
      <w:r w:rsidRPr="003D3B42">
        <w:rPr>
          <w:sz w:val="40"/>
          <w:lang w:val="fr-CA"/>
        </w:rPr>
        <w:t xml:space="preserve">aucun </w:t>
      </w:r>
      <w:r>
        <w:rPr>
          <w:sz w:val="40"/>
          <w:lang w:val="fr-CA"/>
        </w:rPr>
        <w:t>indicatif régional n’est requis</w:t>
      </w:r>
      <w:r w:rsidRPr="003D3B42">
        <w:rPr>
          <w:sz w:val="40"/>
          <w:lang w:val="fr-CA"/>
        </w:rPr>
        <w:t xml:space="preserve">. </w:t>
      </w:r>
    </w:p>
    <w:p w:rsidR="0006422B" w:rsidRPr="00033C2F" w:rsidRDefault="00904C28" w:rsidP="0006422B">
      <w:pPr>
        <w:rPr>
          <w:color w:val="693A77"/>
          <w:sz w:val="40"/>
          <w:lang w:val="fr-CA"/>
        </w:rPr>
      </w:pPr>
      <w:r w:rsidRPr="00033C2F">
        <w:rPr>
          <w:color w:val="693A77"/>
          <w:sz w:val="40"/>
          <w:lang w:val="fr-CA"/>
        </w:rPr>
        <w:t>w</w:t>
      </w:r>
      <w:r>
        <w:rPr>
          <w:color w:val="693A77"/>
          <w:sz w:val="40"/>
          <w:lang w:val="fr-CA"/>
        </w:rPr>
        <w:t>ww.ne</w:t>
      </w:r>
      <w:r w:rsidRPr="00033C2F">
        <w:rPr>
          <w:color w:val="693A77"/>
          <w:sz w:val="40"/>
          <w:lang w:val="fr-CA"/>
        </w:rPr>
        <w:t>lhin.</w:t>
      </w:r>
      <w:r>
        <w:rPr>
          <w:color w:val="693A77"/>
          <w:sz w:val="40"/>
          <w:lang w:val="fr-CA"/>
        </w:rPr>
        <w:t>on.ca</w:t>
      </w:r>
    </w:p>
    <w:p w:rsidR="0006422B" w:rsidRDefault="00904C28" w:rsidP="0006422B">
      <w:pPr>
        <w:spacing w:after="0" w:line="240" w:lineRule="auto"/>
        <w:rPr>
          <w:sz w:val="40"/>
          <w:lang w:val="fr-CA"/>
        </w:rPr>
      </w:pPr>
      <w:r w:rsidRPr="00C4318B">
        <w:rPr>
          <w:sz w:val="40"/>
          <w:lang w:val="fr-CA"/>
        </w:rPr>
        <w:t>Le RLISS du Nord-Est a plusieurs bureaux communautaires pour vous servir, dont les suivants</w:t>
      </w:r>
      <w:r>
        <w:rPr>
          <w:sz w:val="40"/>
          <w:lang w:val="fr-CA"/>
        </w:rPr>
        <w:t xml:space="preserve"> </w:t>
      </w:r>
      <w:r w:rsidRPr="00C4318B">
        <w:rPr>
          <w:sz w:val="40"/>
          <w:lang w:val="fr-CA"/>
        </w:rPr>
        <w:t>:</w:t>
      </w:r>
    </w:p>
    <w:p w:rsidR="00AE312F" w:rsidRDefault="0067128D" w:rsidP="00AF1625">
      <w:pPr>
        <w:spacing w:after="0" w:line="240" w:lineRule="auto"/>
        <w:rPr>
          <w:lang w:val="fr-CA"/>
        </w:rPr>
      </w:pPr>
    </w:p>
    <w:p w:rsidR="0006422B" w:rsidRPr="00635C56" w:rsidRDefault="0067128D" w:rsidP="00AF1625">
      <w:pPr>
        <w:spacing w:after="0" w:line="240" w:lineRule="auto"/>
        <w:rPr>
          <w:lang w:val="fr-CA"/>
        </w:rPr>
        <w:sectPr w:rsidR="0006422B" w:rsidRPr="00635C56" w:rsidSect="0018173E">
          <w:headerReference w:type="first" r:id="rId20"/>
          <w:footerReference w:type="first" r:id="rId21"/>
          <w:pgSz w:w="12240" w:h="15840"/>
          <w:pgMar w:top="1440" w:right="1440" w:bottom="1170" w:left="1440" w:header="720" w:footer="720" w:gutter="0"/>
          <w:cols w:space="720"/>
          <w:titlePg/>
          <w:docGrid w:linePitch="360"/>
        </w:sectPr>
      </w:pPr>
    </w:p>
    <w:p w:rsidR="0006422B" w:rsidRPr="00DD05C7" w:rsidRDefault="00904C28" w:rsidP="0006422B">
      <w:pPr>
        <w:pStyle w:val="Heading30"/>
        <w:rPr>
          <w:sz w:val="40"/>
          <w:lang w:val="en-CA"/>
        </w:rPr>
      </w:pPr>
      <w:r w:rsidRPr="00DD05C7">
        <w:rPr>
          <w:sz w:val="40"/>
          <w:lang w:val="en-CA"/>
        </w:rPr>
        <w:t>Kirkland Lake</w:t>
      </w:r>
    </w:p>
    <w:p w:rsidR="0006422B" w:rsidRPr="00DD05C7" w:rsidRDefault="00904C28" w:rsidP="0006422B">
      <w:pPr>
        <w:spacing w:after="0" w:line="240" w:lineRule="auto"/>
        <w:rPr>
          <w:sz w:val="32"/>
        </w:rPr>
      </w:pPr>
      <w:r w:rsidRPr="00DD05C7">
        <w:rPr>
          <w:sz w:val="32"/>
        </w:rPr>
        <w:t>53, ch. Government Ouest</w:t>
      </w:r>
    </w:p>
    <w:p w:rsidR="0006422B" w:rsidRPr="00C500C7" w:rsidRDefault="00904C28" w:rsidP="0006422B">
      <w:pPr>
        <w:spacing w:after="0" w:line="240" w:lineRule="auto"/>
        <w:rPr>
          <w:sz w:val="32"/>
          <w:lang w:val="en-US"/>
        </w:rPr>
      </w:pPr>
      <w:r w:rsidRPr="00C500C7">
        <w:rPr>
          <w:sz w:val="32"/>
          <w:lang w:val="en-US"/>
        </w:rPr>
        <w:t>Kirkland Lake ON  P2N 2E5</w:t>
      </w:r>
    </w:p>
    <w:p w:rsidR="0006422B" w:rsidRPr="00224A94" w:rsidRDefault="00904C28" w:rsidP="0006422B">
      <w:pPr>
        <w:spacing w:after="0" w:line="240" w:lineRule="auto"/>
        <w:rPr>
          <w:sz w:val="32"/>
        </w:rPr>
      </w:pPr>
      <w:r w:rsidRPr="00224A94">
        <w:rPr>
          <w:sz w:val="32"/>
        </w:rPr>
        <w:t>Téléphone : 705-567-2222</w:t>
      </w:r>
    </w:p>
    <w:p w:rsidR="0006422B" w:rsidRPr="00224A94" w:rsidRDefault="00904C28" w:rsidP="0006422B">
      <w:pPr>
        <w:spacing w:after="0" w:line="240" w:lineRule="auto"/>
        <w:rPr>
          <w:sz w:val="32"/>
        </w:rPr>
      </w:pPr>
      <w:r w:rsidRPr="00224A94">
        <w:rPr>
          <w:sz w:val="32"/>
        </w:rPr>
        <w:t>Sans frais : 1-888-602-2222</w:t>
      </w:r>
    </w:p>
    <w:p w:rsidR="0006422B" w:rsidRPr="00224A94" w:rsidRDefault="0067128D" w:rsidP="0006422B">
      <w:pPr>
        <w:spacing w:after="0" w:line="240" w:lineRule="auto"/>
        <w:rPr>
          <w:sz w:val="32"/>
        </w:rPr>
      </w:pPr>
    </w:p>
    <w:p w:rsidR="0006422B" w:rsidRPr="00224A94" w:rsidRDefault="00904C28" w:rsidP="0006422B">
      <w:pPr>
        <w:pStyle w:val="Heading30"/>
        <w:rPr>
          <w:sz w:val="40"/>
          <w:lang w:val="en-CA"/>
        </w:rPr>
      </w:pPr>
      <w:r w:rsidRPr="00224A94">
        <w:rPr>
          <w:sz w:val="40"/>
          <w:lang w:val="en-CA"/>
        </w:rPr>
        <w:t>North Bay</w:t>
      </w:r>
    </w:p>
    <w:p w:rsidR="0006422B" w:rsidRPr="00F46758" w:rsidRDefault="00904C28" w:rsidP="0006422B">
      <w:pPr>
        <w:spacing w:after="0" w:line="240" w:lineRule="auto"/>
        <w:rPr>
          <w:sz w:val="32"/>
          <w:lang w:val="en-US"/>
        </w:rPr>
      </w:pPr>
      <w:r w:rsidRPr="00224A94">
        <w:rPr>
          <w:sz w:val="32"/>
        </w:rPr>
        <w:t xml:space="preserve">1164, av. </w:t>
      </w:r>
      <w:r w:rsidRPr="00F46758">
        <w:rPr>
          <w:sz w:val="32"/>
          <w:lang w:val="en-US"/>
        </w:rPr>
        <w:t>Devonshire</w:t>
      </w:r>
    </w:p>
    <w:p w:rsidR="0006422B" w:rsidRPr="00F46758" w:rsidRDefault="00904C28" w:rsidP="0006422B">
      <w:pPr>
        <w:spacing w:after="0" w:line="240" w:lineRule="auto"/>
        <w:rPr>
          <w:sz w:val="32"/>
          <w:lang w:val="en-US"/>
        </w:rPr>
      </w:pPr>
      <w:r w:rsidRPr="00F46758">
        <w:rPr>
          <w:sz w:val="32"/>
          <w:lang w:val="en-US"/>
        </w:rPr>
        <w:t>North Bay ON  P1B 6X7</w:t>
      </w:r>
    </w:p>
    <w:p w:rsidR="0006422B" w:rsidRPr="00224A94" w:rsidRDefault="00904C28" w:rsidP="0006422B">
      <w:pPr>
        <w:spacing w:after="0" w:line="240" w:lineRule="auto"/>
        <w:rPr>
          <w:sz w:val="32"/>
        </w:rPr>
      </w:pPr>
      <w:r w:rsidRPr="00224A94">
        <w:rPr>
          <w:sz w:val="32"/>
        </w:rPr>
        <w:t>Téléphone : 705-476-2222</w:t>
      </w:r>
    </w:p>
    <w:p w:rsidR="0006422B" w:rsidRPr="00C500C7" w:rsidRDefault="00904C28" w:rsidP="0006422B">
      <w:pPr>
        <w:spacing w:after="0" w:line="240" w:lineRule="auto"/>
        <w:rPr>
          <w:sz w:val="32"/>
          <w:lang w:val="fr-CA"/>
        </w:rPr>
      </w:pPr>
      <w:r w:rsidRPr="00C500C7">
        <w:rPr>
          <w:sz w:val="32"/>
          <w:lang w:val="fr-CA"/>
        </w:rPr>
        <w:t>Sans frais : 1-888-533-2222</w:t>
      </w:r>
    </w:p>
    <w:p w:rsidR="0006422B" w:rsidRPr="00C500C7" w:rsidRDefault="0067128D" w:rsidP="0006422B">
      <w:pPr>
        <w:spacing w:after="0" w:line="240" w:lineRule="auto"/>
        <w:rPr>
          <w:sz w:val="32"/>
          <w:lang w:val="fr-CA"/>
        </w:rPr>
      </w:pPr>
    </w:p>
    <w:p w:rsidR="0006422B" w:rsidRPr="00C500C7" w:rsidRDefault="00904C28" w:rsidP="0006422B">
      <w:pPr>
        <w:pStyle w:val="Heading30"/>
        <w:rPr>
          <w:sz w:val="40"/>
          <w:lang w:val="fr-CA"/>
        </w:rPr>
      </w:pPr>
      <w:r w:rsidRPr="00C500C7">
        <w:rPr>
          <w:sz w:val="40"/>
          <w:lang w:val="fr-CA"/>
        </w:rPr>
        <w:t>Parry Sound</w:t>
      </w:r>
    </w:p>
    <w:p w:rsidR="0006422B" w:rsidRPr="00C500C7" w:rsidRDefault="00904C28" w:rsidP="0006422B">
      <w:pPr>
        <w:spacing w:after="0" w:line="240" w:lineRule="auto"/>
        <w:rPr>
          <w:sz w:val="32"/>
          <w:lang w:val="fr-CA"/>
        </w:rPr>
      </w:pPr>
      <w:r w:rsidRPr="00C500C7">
        <w:rPr>
          <w:sz w:val="32"/>
          <w:lang w:val="fr-CA"/>
        </w:rPr>
        <w:t>70, rue Joseph</w:t>
      </w:r>
    </w:p>
    <w:p w:rsidR="0006422B" w:rsidRPr="00F46758" w:rsidRDefault="00904C28" w:rsidP="0006422B">
      <w:pPr>
        <w:spacing w:after="0" w:line="240" w:lineRule="auto"/>
        <w:rPr>
          <w:sz w:val="32"/>
          <w:lang w:val="en-US"/>
        </w:rPr>
      </w:pPr>
      <w:r w:rsidRPr="00F46758">
        <w:rPr>
          <w:sz w:val="32"/>
          <w:lang w:val="en-US"/>
        </w:rPr>
        <w:t>Parry Sound ON  P2A 2G5</w:t>
      </w:r>
    </w:p>
    <w:p w:rsidR="0006422B" w:rsidRPr="00C500C7" w:rsidRDefault="00904C28" w:rsidP="0006422B">
      <w:pPr>
        <w:spacing w:after="0" w:line="240" w:lineRule="auto"/>
        <w:rPr>
          <w:sz w:val="32"/>
          <w:lang w:val="en-US"/>
        </w:rPr>
      </w:pPr>
      <w:r w:rsidRPr="00C500C7">
        <w:rPr>
          <w:sz w:val="32"/>
          <w:lang w:val="en-US"/>
        </w:rPr>
        <w:t>Téléphone : 705-773-4602</w:t>
      </w:r>
    </w:p>
    <w:p w:rsidR="0006422B" w:rsidRPr="003D3B42" w:rsidRDefault="00904C28" w:rsidP="0006422B">
      <w:pPr>
        <w:spacing w:after="0" w:line="240" w:lineRule="auto"/>
        <w:rPr>
          <w:sz w:val="32"/>
          <w:lang w:val="fr-CA"/>
        </w:rPr>
      </w:pPr>
      <w:r w:rsidRPr="003D3B42">
        <w:rPr>
          <w:sz w:val="32"/>
          <w:lang w:val="fr-CA"/>
        </w:rPr>
        <w:t>Sans frais : 1-800-440-6762</w:t>
      </w:r>
    </w:p>
    <w:p w:rsidR="0006422B" w:rsidRPr="003D3B42" w:rsidRDefault="0067128D" w:rsidP="0006422B">
      <w:pPr>
        <w:pStyle w:val="Heading3"/>
        <w:rPr>
          <w:sz w:val="32"/>
          <w:lang w:val="fr-CA"/>
        </w:rPr>
      </w:pPr>
    </w:p>
    <w:p w:rsidR="0006422B" w:rsidRPr="00E17F9D" w:rsidRDefault="00904C28" w:rsidP="0006422B">
      <w:pPr>
        <w:pStyle w:val="Heading30"/>
        <w:rPr>
          <w:spacing w:val="-20"/>
          <w:sz w:val="48"/>
          <w:lang w:val="fr-CA"/>
        </w:rPr>
      </w:pPr>
      <w:r>
        <w:rPr>
          <w:noProof/>
          <w:sz w:val="40"/>
          <w:lang w:val="en-CA" w:eastAsia="en-CA"/>
        </w:rPr>
        <mc:AlternateContent>
          <mc:Choice Requires="wps">
            <w:drawing>
              <wp:anchor distT="0" distB="0" distL="114300" distR="114300" simplePos="0" relativeHeight="251684864" behindDoc="0" locked="0" layoutInCell="1" allowOverlap="1">
                <wp:simplePos x="0" y="0"/>
                <wp:positionH relativeFrom="column">
                  <wp:posOffset>-323850</wp:posOffset>
                </wp:positionH>
                <wp:positionV relativeFrom="paragraph">
                  <wp:posOffset>742315</wp:posOffset>
                </wp:positionV>
                <wp:extent cx="6515100" cy="419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5151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7616" w:rsidRPr="005A4406" w:rsidRDefault="00904C28" w:rsidP="00787616">
                            <w:pPr>
                              <w:jc w:val="center"/>
                              <w:rPr>
                                <w:lang w:val="fr-CA"/>
                              </w:rPr>
                            </w:pPr>
                            <w:r>
                              <w:rPr>
                                <w:lang w:val="fr-CA"/>
                              </w:rPr>
                              <w:t>Pour une liste complète des bureaux du RLISS du Nord-Est, visitez www.nelhin.on.ca</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8" o:spid="_x0000_s1038" type="#_x0000_t202" style="width:513pt;height:33pt;margin-top:58.45pt;margin-left:-25.5pt;mso-height-percent:0;mso-height-relative:margin;mso-wrap-distance-bottom:0;mso-wrap-distance-left:9pt;mso-wrap-distance-right:9pt;mso-wrap-distance-top:0;mso-wrap-style:square;position:absolute;visibility:visible;v-text-anchor:top;z-index:251685888" filled="f" stroked="f" strokeweight="0.5pt">
                <v:textbox>
                  <w:txbxContent>
                    <w:p w:rsidR="00787616" w:rsidRPr="005A4406" w:rsidP="00787616">
                      <w:pPr>
                        <w:jc w:val="center"/>
                        <w:rPr>
                          <w:lang w:val="fr-CA"/>
                        </w:rPr>
                      </w:pPr>
                      <w:r>
                        <w:rPr>
                          <w:lang w:val="fr-CA"/>
                        </w:rPr>
                        <w:t>Pour une liste complète des bureaux du RLISS du Nord-Est, visitez www.nelhin.on.ca</w:t>
                      </w:r>
                    </w:p>
                  </w:txbxContent>
                </v:textbox>
              </v:shape>
            </w:pict>
          </mc:Fallback>
        </mc:AlternateContent>
      </w:r>
      <w:r w:rsidRPr="003D3B42">
        <w:rPr>
          <w:sz w:val="40"/>
          <w:lang w:val="fr-CA"/>
        </w:rPr>
        <w:br w:type="column"/>
      </w:r>
      <w:r w:rsidRPr="00E17F9D">
        <w:rPr>
          <w:spacing w:val="-20"/>
          <w:sz w:val="40"/>
          <w:lang w:val="fr-CA"/>
        </w:rPr>
        <w:t>Sault</w:t>
      </w:r>
      <w:r>
        <w:rPr>
          <w:spacing w:val="-20"/>
          <w:sz w:val="40"/>
          <w:lang w:val="fr-CA"/>
        </w:rPr>
        <w:t xml:space="preserve"> STE. Marie</w:t>
      </w:r>
    </w:p>
    <w:p w:rsidR="0006422B" w:rsidRPr="003D3B42" w:rsidRDefault="00904C28" w:rsidP="0006422B">
      <w:pPr>
        <w:spacing w:after="0" w:line="240" w:lineRule="auto"/>
        <w:rPr>
          <w:sz w:val="32"/>
          <w:lang w:val="fr-CA"/>
        </w:rPr>
      </w:pPr>
      <w:r w:rsidRPr="003D3B42">
        <w:rPr>
          <w:sz w:val="32"/>
          <w:lang w:val="fr-CA"/>
        </w:rPr>
        <w:t>390, rue Bay, bureau 103</w:t>
      </w:r>
    </w:p>
    <w:p w:rsidR="0006422B" w:rsidRPr="00E17F9D" w:rsidRDefault="00904C28" w:rsidP="0006422B">
      <w:pPr>
        <w:spacing w:after="0" w:line="240" w:lineRule="auto"/>
        <w:rPr>
          <w:spacing w:val="-12"/>
          <w:sz w:val="32"/>
          <w:lang w:val="fr-CA"/>
        </w:rPr>
      </w:pPr>
      <w:r w:rsidRPr="00E17F9D">
        <w:rPr>
          <w:spacing w:val="-12"/>
          <w:sz w:val="32"/>
          <w:lang w:val="fr-CA"/>
        </w:rPr>
        <w:t>Sault-Sainte-Marie ON  P6A 1X2</w:t>
      </w:r>
    </w:p>
    <w:p w:rsidR="0006422B" w:rsidRPr="003D3B42" w:rsidRDefault="00904C28" w:rsidP="0006422B">
      <w:pPr>
        <w:spacing w:after="0" w:line="240" w:lineRule="auto"/>
        <w:rPr>
          <w:sz w:val="32"/>
          <w:lang w:val="fr-CA"/>
        </w:rPr>
      </w:pPr>
      <w:r w:rsidRPr="003D3B42">
        <w:rPr>
          <w:sz w:val="32"/>
          <w:lang w:val="fr-CA"/>
        </w:rPr>
        <w:t>Téléphone : 705-949-1650</w:t>
      </w:r>
    </w:p>
    <w:p w:rsidR="0006422B" w:rsidRPr="003D3B42" w:rsidRDefault="00904C28" w:rsidP="0006422B">
      <w:pPr>
        <w:spacing w:after="0" w:line="240" w:lineRule="auto"/>
        <w:rPr>
          <w:sz w:val="32"/>
          <w:lang w:val="fr-CA"/>
        </w:rPr>
      </w:pPr>
      <w:r w:rsidRPr="003D3B42">
        <w:rPr>
          <w:sz w:val="32"/>
          <w:lang w:val="fr-CA"/>
        </w:rPr>
        <w:t>Sans frais : 1-800-668-7705</w:t>
      </w:r>
    </w:p>
    <w:p w:rsidR="0006422B" w:rsidRPr="003D3B42" w:rsidRDefault="0067128D" w:rsidP="0006422B">
      <w:pPr>
        <w:spacing w:after="0" w:line="240" w:lineRule="auto"/>
        <w:rPr>
          <w:sz w:val="32"/>
          <w:lang w:val="fr-CA"/>
        </w:rPr>
      </w:pPr>
    </w:p>
    <w:p w:rsidR="0006422B" w:rsidRPr="003D3B42" w:rsidRDefault="00904C28" w:rsidP="0006422B">
      <w:pPr>
        <w:pStyle w:val="Heading30"/>
        <w:rPr>
          <w:sz w:val="40"/>
          <w:lang w:val="fr-CA"/>
        </w:rPr>
      </w:pPr>
      <w:r w:rsidRPr="003D3B42">
        <w:rPr>
          <w:sz w:val="40"/>
          <w:lang w:val="fr-CA"/>
        </w:rPr>
        <w:t>Sudbury</w:t>
      </w:r>
    </w:p>
    <w:p w:rsidR="0006422B" w:rsidRPr="003D3B42" w:rsidRDefault="00904C28" w:rsidP="0006422B">
      <w:pPr>
        <w:spacing w:after="0" w:line="240" w:lineRule="auto"/>
        <w:rPr>
          <w:sz w:val="32"/>
          <w:lang w:val="fr-CA"/>
        </w:rPr>
      </w:pPr>
      <w:r w:rsidRPr="003D3B42">
        <w:rPr>
          <w:sz w:val="32"/>
          <w:lang w:val="fr-CA"/>
        </w:rPr>
        <w:t>40, rue Elm, bureau 41-C</w:t>
      </w:r>
    </w:p>
    <w:p w:rsidR="0006422B" w:rsidRPr="00F46758" w:rsidRDefault="00904C28" w:rsidP="0006422B">
      <w:pPr>
        <w:spacing w:after="0" w:line="240" w:lineRule="auto"/>
        <w:rPr>
          <w:sz w:val="32"/>
          <w:lang w:val="en-US"/>
        </w:rPr>
      </w:pPr>
      <w:r w:rsidRPr="00F46758">
        <w:rPr>
          <w:sz w:val="32"/>
          <w:lang w:val="en-US"/>
        </w:rPr>
        <w:t>Sudbury ON  P3C 1S8</w:t>
      </w:r>
    </w:p>
    <w:p w:rsidR="0006422B" w:rsidRPr="00F46758" w:rsidRDefault="00904C28" w:rsidP="0006422B">
      <w:pPr>
        <w:spacing w:after="0" w:line="240" w:lineRule="auto"/>
        <w:rPr>
          <w:sz w:val="32"/>
          <w:lang w:val="en-US"/>
        </w:rPr>
      </w:pPr>
      <w:r w:rsidRPr="00F46758">
        <w:rPr>
          <w:sz w:val="32"/>
          <w:lang w:val="en-US"/>
        </w:rPr>
        <w:t>Téléphone : 705-522-3461</w:t>
      </w:r>
    </w:p>
    <w:p w:rsidR="0006422B" w:rsidRPr="003D3B42" w:rsidRDefault="00904C28" w:rsidP="0006422B">
      <w:pPr>
        <w:spacing w:after="0" w:line="240" w:lineRule="auto"/>
        <w:rPr>
          <w:sz w:val="32"/>
          <w:lang w:val="fr-CA"/>
        </w:rPr>
      </w:pPr>
      <w:r w:rsidRPr="003D3B42">
        <w:rPr>
          <w:sz w:val="32"/>
          <w:lang w:val="fr-CA"/>
        </w:rPr>
        <w:t>Sans frais : 1-800-461-2919</w:t>
      </w:r>
    </w:p>
    <w:p w:rsidR="0006422B" w:rsidRPr="003D3B42" w:rsidRDefault="00904C28" w:rsidP="0006422B">
      <w:pPr>
        <w:spacing w:after="0" w:line="240" w:lineRule="auto"/>
        <w:rPr>
          <w:sz w:val="32"/>
          <w:lang w:val="fr-CA"/>
        </w:rPr>
      </w:pPr>
      <w:r w:rsidRPr="003D3B42">
        <w:rPr>
          <w:sz w:val="32"/>
          <w:lang w:val="fr-CA"/>
        </w:rPr>
        <w:t>TTY : 711 (demandez le numéro</w:t>
      </w:r>
      <w:r>
        <w:rPr>
          <w:sz w:val="32"/>
          <w:lang w:val="fr-CA"/>
        </w:rPr>
        <w:t xml:space="preserve"> </w:t>
      </w:r>
      <w:r w:rsidRPr="003D3B42">
        <w:rPr>
          <w:sz w:val="32"/>
          <w:lang w:val="fr-CA"/>
        </w:rPr>
        <w:t>1-888-533-2222)</w:t>
      </w:r>
    </w:p>
    <w:p w:rsidR="0006422B" w:rsidRPr="003D3B42" w:rsidRDefault="0067128D" w:rsidP="0006422B">
      <w:pPr>
        <w:spacing w:after="0" w:line="240" w:lineRule="auto"/>
        <w:rPr>
          <w:sz w:val="32"/>
          <w:lang w:val="fr-CA"/>
        </w:rPr>
      </w:pPr>
    </w:p>
    <w:p w:rsidR="0006422B" w:rsidRPr="003D3B42" w:rsidRDefault="00904C28" w:rsidP="0006422B">
      <w:pPr>
        <w:pStyle w:val="Heading30"/>
        <w:rPr>
          <w:sz w:val="40"/>
          <w:lang w:val="fr-CA"/>
        </w:rPr>
      </w:pPr>
      <w:r w:rsidRPr="003D3B42">
        <w:rPr>
          <w:sz w:val="40"/>
          <w:lang w:val="fr-CA"/>
        </w:rPr>
        <w:t>Timmins</w:t>
      </w:r>
    </w:p>
    <w:p w:rsidR="0006422B" w:rsidRPr="003D3B42" w:rsidRDefault="00904C28" w:rsidP="0006422B">
      <w:pPr>
        <w:spacing w:after="0" w:line="240" w:lineRule="auto"/>
        <w:rPr>
          <w:sz w:val="32"/>
          <w:lang w:val="fr-CA"/>
        </w:rPr>
      </w:pPr>
      <w:r w:rsidRPr="003D3B42">
        <w:rPr>
          <w:sz w:val="32"/>
          <w:lang w:val="fr-CA"/>
        </w:rPr>
        <w:t>330, av. Second, bureau 101</w:t>
      </w:r>
    </w:p>
    <w:p w:rsidR="0006422B" w:rsidRPr="003D3B42" w:rsidRDefault="00904C28" w:rsidP="0006422B">
      <w:pPr>
        <w:spacing w:after="0" w:line="240" w:lineRule="auto"/>
        <w:rPr>
          <w:sz w:val="32"/>
          <w:lang w:val="fr-CA"/>
        </w:rPr>
      </w:pPr>
      <w:r w:rsidRPr="003D3B42">
        <w:rPr>
          <w:sz w:val="32"/>
          <w:lang w:val="fr-CA"/>
        </w:rPr>
        <w:t>Timmins ON  P4N 8A4</w:t>
      </w:r>
    </w:p>
    <w:p w:rsidR="0006422B" w:rsidRPr="003D3B42" w:rsidRDefault="00904C28" w:rsidP="0006422B">
      <w:pPr>
        <w:spacing w:after="0" w:line="240" w:lineRule="auto"/>
        <w:rPr>
          <w:sz w:val="32"/>
          <w:lang w:val="fr-CA"/>
        </w:rPr>
      </w:pPr>
      <w:r w:rsidRPr="003D3B42">
        <w:rPr>
          <w:sz w:val="32"/>
          <w:lang w:val="fr-CA"/>
        </w:rPr>
        <w:t>Téléphone : 705-267-7766</w:t>
      </w:r>
    </w:p>
    <w:p w:rsidR="0006422B" w:rsidRPr="003D3B42" w:rsidRDefault="00904C28" w:rsidP="0006422B">
      <w:pPr>
        <w:spacing w:after="0" w:line="240" w:lineRule="auto"/>
        <w:rPr>
          <w:sz w:val="32"/>
          <w:lang w:val="fr-CA"/>
        </w:rPr>
      </w:pPr>
      <w:r w:rsidRPr="003D3B42">
        <w:rPr>
          <w:sz w:val="32"/>
          <w:lang w:val="fr-CA"/>
        </w:rPr>
        <w:t>Sans frais : 1-888-668-2222</w:t>
      </w:r>
    </w:p>
    <w:p w:rsidR="00AE312F" w:rsidRPr="0006422B" w:rsidRDefault="0067128D" w:rsidP="0006422B">
      <w:pPr>
        <w:pStyle w:val="Heading30"/>
        <w:rPr>
          <w:sz w:val="30"/>
          <w:szCs w:val="30"/>
          <w:lang w:val="fr-CA"/>
        </w:rPr>
      </w:pPr>
    </w:p>
    <w:sectPr w:rsidR="00AE312F" w:rsidRPr="0006422B" w:rsidSect="00AE312F">
      <w:type w:val="continuous"/>
      <w:pgSz w:w="12240" w:h="15840"/>
      <w:pgMar w:top="1440" w:right="1440" w:bottom="117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A5F" w:rsidRDefault="00904C28">
      <w:pPr>
        <w:spacing w:after="0" w:line="240" w:lineRule="auto"/>
      </w:pPr>
      <w:r>
        <w:separator/>
      </w:r>
    </w:p>
  </w:endnote>
  <w:endnote w:type="continuationSeparator" w:id="0">
    <w:p w:rsidR="00C34A5F" w:rsidRDefault="0090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79" w:rsidRDefault="00904C28">
    <w:pPr>
      <w:pStyle w:val="Footer"/>
    </w:pPr>
    <w:r w:rsidRPr="00C274E4">
      <w:rPr>
        <w:noProof/>
        <w:lang w:eastAsia="en-CA"/>
      </w:rPr>
      <mc:AlternateContent>
        <mc:Choice Requires="wps">
          <w:drawing>
            <wp:anchor distT="0" distB="0" distL="114300" distR="114300" simplePos="0" relativeHeight="251693056" behindDoc="1" locked="0" layoutInCell="1" allowOverlap="1">
              <wp:simplePos x="0" y="0"/>
              <wp:positionH relativeFrom="page">
                <wp:posOffset>-6241</wp:posOffset>
              </wp:positionH>
              <wp:positionV relativeFrom="paragraph">
                <wp:posOffset>-635</wp:posOffset>
              </wp:positionV>
              <wp:extent cx="7754620" cy="535305"/>
              <wp:effectExtent l="0" t="0" r="0" b="0"/>
              <wp:wrapNone/>
              <wp:docPr id="31" name="Rectangle 31"/>
              <wp:cNvGraphicFramePr/>
              <a:graphic xmlns:a="http://schemas.openxmlformats.org/drawingml/2006/main">
                <a:graphicData uri="http://schemas.microsoft.com/office/word/2010/wordprocessingShape">
                  <wps:wsp>
                    <wps:cNvSpPr/>
                    <wps:spPr>
                      <a:xfrm>
                        <a:off x="0" y="0"/>
                        <a:ext cx="7754620" cy="535305"/>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1" o:spid="_x0000_s2049" style="width:610.6pt;height:42.15pt;margin-top:-0.05pt;margin-left:-0.5pt;mso-height-percent:0;mso-height-relative:margin;mso-position-horizontal-relative:page;mso-wrap-distance-bottom:0;mso-wrap-distance-left:9pt;mso-wrap-distance-right:9pt;mso-wrap-distance-top:0;mso-wrap-style:square;position:absolute;visibility:visible;v-text-anchor:middle;z-index:-251622400" fillcolor="#693a77" stroked="f" strokeweight="2pt"/>
          </w:pict>
        </mc:Fallback>
      </mc:AlternateContent>
    </w:r>
    <w:r w:rsidRPr="00AE312F">
      <w:rPr>
        <w:noProof/>
        <w:lang w:eastAsia="en-CA"/>
      </w:rPr>
      <mc:AlternateContent>
        <mc:Choice Requires="wps">
          <w:drawing>
            <wp:anchor distT="36576" distB="36576" distL="36576" distR="36576" simplePos="0" relativeHeight="251673600" behindDoc="0" locked="0" layoutInCell="1" allowOverlap="1">
              <wp:simplePos x="0" y="0"/>
              <wp:positionH relativeFrom="column">
                <wp:posOffset>-704850</wp:posOffset>
              </wp:positionH>
              <wp:positionV relativeFrom="paragraph">
                <wp:posOffset>34925</wp:posOffset>
              </wp:positionV>
              <wp:extent cx="5791200" cy="464185"/>
              <wp:effectExtent l="0" t="0" r="0" b="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64185"/>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01479" w:rsidRPr="00F55320" w:rsidRDefault="00904C28" w:rsidP="00AE312F">
                          <w:pPr>
                            <w:widowControl w:val="0"/>
                            <w:jc w:val="center"/>
                            <w:rPr>
                              <w:bCs/>
                              <w:color w:val="FFFFFF"/>
                              <w:sz w:val="36"/>
                              <w:szCs w:val="27"/>
                              <w:lang w:val="fr-CA"/>
                            </w:rPr>
                          </w:pPr>
                          <w:r w:rsidRPr="00335745">
                            <w:rPr>
                              <w:bCs/>
                              <w:color w:val="FFFFFF"/>
                              <w:szCs w:val="27"/>
                              <w:lang w:val="fr-CA"/>
                            </w:rPr>
                            <w:t>Des soins exceptionnels — pour chaque personne, chaque jour</w:t>
                          </w:r>
                          <w:r w:rsidRPr="00F55320">
                            <w:rPr>
                              <w:bCs/>
                              <w:color w:val="FFFFFF"/>
                              <w:sz w:val="36"/>
                              <w:szCs w:val="27"/>
                              <w:lang w:val="fr-CA"/>
                            </w:rPr>
                            <w:t>.</w:t>
                          </w:r>
                        </w:p>
                        <w:p w:rsidR="00501479" w:rsidRPr="00F55320" w:rsidRDefault="0067128D" w:rsidP="00AE312F">
                          <w:pPr>
                            <w:widowControl w:val="0"/>
                            <w:rPr>
                              <w:b/>
                              <w:bCs/>
                              <w:color w:val="FFFFFF"/>
                              <w:sz w:val="24"/>
                              <w:szCs w:val="27"/>
                              <w:lang w:val="fr-CA"/>
                            </w:rPr>
                          </w:pP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2" o:spid="_x0000_s2050" type="#_x0000_t202" style="width:456pt;height:36.55pt;margin-top:2.75pt;margin-left:-55.5pt;mso-height-percent:0;mso-height-relative:page;mso-width-percent:0;mso-width-relative:page;mso-wrap-distance-bottom:2.88pt;mso-wrap-distance-left:2.88pt;mso-wrap-distance-right:2.88pt;mso-wrap-distance-top:2.88pt;mso-wrap-style:square;position:absolute;visibility:visible;v-text-anchor:top;z-index:251674624" filled="f" fillcolor="maroon" stroked="f" strokecolor="black" insetpen="t">
              <v:textbox inset="2.88pt,2.88pt,2.88pt,2.88pt">
                <w:txbxContent>
                  <w:p w:rsidR="00501479" w:rsidRPr="00F55320" w:rsidP="00AE312F">
                    <w:pPr>
                      <w:widowControl w:val="0"/>
                      <w:jc w:val="center"/>
                      <w:rPr>
                        <w:bCs/>
                        <w:color w:val="FFFFFF"/>
                        <w:sz w:val="36"/>
                        <w:szCs w:val="27"/>
                        <w:lang w:val="fr-CA"/>
                      </w:rPr>
                    </w:pPr>
                    <w:r w:rsidRPr="00335745">
                      <w:rPr>
                        <w:bCs/>
                        <w:color w:val="FFFFFF"/>
                        <w:szCs w:val="27"/>
                        <w:lang w:val="fr-CA"/>
                      </w:rPr>
                      <w:t>Des soins exceptionnels — pour chaque personne, chaque jour</w:t>
                    </w:r>
                    <w:r w:rsidRPr="00F55320">
                      <w:rPr>
                        <w:bCs/>
                        <w:color w:val="FFFFFF"/>
                        <w:sz w:val="36"/>
                        <w:szCs w:val="27"/>
                        <w:lang w:val="fr-CA"/>
                      </w:rPr>
                      <w:t>.</w:t>
                    </w:r>
                  </w:p>
                  <w:p w:rsidR="00501479" w:rsidRPr="00F55320" w:rsidP="00AE312F">
                    <w:pPr>
                      <w:widowControl w:val="0"/>
                      <w:rPr>
                        <w:b/>
                        <w:bCs/>
                        <w:color w:val="FFFFFF"/>
                        <w:sz w:val="24"/>
                        <w:szCs w:val="27"/>
                        <w:lang w:val="fr-CA"/>
                      </w:rPr>
                    </w:pPr>
                  </w:p>
                </w:txbxContent>
              </v:textbox>
            </v:shape>
          </w:pict>
        </mc:Fallback>
      </mc:AlternateContent>
    </w:r>
    <w:r w:rsidRPr="00AE312F">
      <w:rPr>
        <w:noProof/>
        <w:lang w:eastAsia="en-CA"/>
      </w:rPr>
      <mc:AlternateContent>
        <mc:Choice Requires="wps">
          <w:drawing>
            <wp:anchor distT="0" distB="0" distL="114300" distR="114300" simplePos="0" relativeHeight="251676672" behindDoc="0" locked="0" layoutInCell="1" allowOverlap="1">
              <wp:simplePos x="0" y="0"/>
              <wp:positionH relativeFrom="column">
                <wp:posOffset>6040310</wp:posOffset>
              </wp:positionH>
              <wp:positionV relativeFrom="paragraph">
                <wp:posOffset>128905</wp:posOffset>
              </wp:positionV>
              <wp:extent cx="655955" cy="368935"/>
              <wp:effectExtent l="0" t="0" r="0" b="0"/>
              <wp:wrapNone/>
              <wp:docPr id="313" name="Text Box 313"/>
              <wp:cNvGraphicFramePr/>
              <a:graphic xmlns:a="http://schemas.openxmlformats.org/drawingml/2006/main">
                <a:graphicData uri="http://schemas.microsoft.com/office/word/2010/wordprocessingShape">
                  <wps:wsp>
                    <wps:cNvSpPr txBox="1"/>
                    <wps:spPr>
                      <a:xfrm>
                        <a:off x="0" y="0"/>
                        <a:ext cx="655955" cy="368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1479" w:rsidRPr="00CB75DB" w:rsidRDefault="00904C28" w:rsidP="00AE312F">
                          <w:pPr>
                            <w:rPr>
                              <w:b/>
                              <w:color w:val="FFFFFF" w:themeColor="background1"/>
                              <w:sz w:val="32"/>
                            </w:rPr>
                          </w:pPr>
                          <w:r w:rsidRPr="00CB75DB">
                            <w:rPr>
                              <w:b/>
                              <w:color w:val="FFFFFF" w:themeColor="background1"/>
                              <w:sz w:val="32"/>
                            </w:rPr>
                            <w:fldChar w:fldCharType="begin"/>
                          </w:r>
                          <w:r w:rsidRPr="00CB75DB">
                            <w:rPr>
                              <w:b/>
                              <w:color w:val="FFFFFF" w:themeColor="background1"/>
                              <w:sz w:val="32"/>
                            </w:rPr>
                            <w:instrText xml:space="preserve"> PAGE   \* MERGEFORMAT </w:instrText>
                          </w:r>
                          <w:r w:rsidRPr="00CB75DB">
                            <w:rPr>
                              <w:b/>
                              <w:color w:val="FFFFFF" w:themeColor="background1"/>
                              <w:sz w:val="32"/>
                            </w:rPr>
                            <w:fldChar w:fldCharType="separate"/>
                          </w:r>
                          <w:r w:rsidR="0067128D">
                            <w:rPr>
                              <w:b/>
                              <w:noProof/>
                              <w:color w:val="FFFFFF" w:themeColor="background1"/>
                              <w:sz w:val="32"/>
                            </w:rPr>
                            <w:t>10</w:t>
                          </w:r>
                          <w:r w:rsidRPr="00CB75DB">
                            <w:rPr>
                              <w:b/>
                              <w:noProof/>
                              <w:color w:val="FFFFFF" w:themeColor="background1"/>
                              <w:sz w:val="32"/>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3" o:spid="_x0000_s1030" type="#_x0000_t202" style="position:absolute;margin-left:475.6pt;margin-top:10.15pt;width:51.65pt;height:2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" filled="f" stroked="f" strokeweight=".5pt">
              <v:textbox>
                <w:txbxContent>
                  <w:p w:rsidR="00501479" w:rsidRPr="00CB75DB" w:rsidRDefault="00904C28" w:rsidP="00AE312F">
                    <w:pPr>
                      <w:rPr>
                        <w:b/>
                        <w:color w:val="FFFFFF" w:themeColor="background1"/>
                        <w:sz w:val="32"/>
                      </w:rPr>
                    </w:pPr>
                    <w:r w:rsidRPr="00CB75DB">
                      <w:rPr>
                        <w:b/>
                        <w:color w:val="FFFFFF" w:themeColor="background1"/>
                        <w:sz w:val="32"/>
                      </w:rPr>
                      <w:fldChar w:fldCharType="begin"/>
                    </w:r>
                    <w:r w:rsidRPr="00CB75DB">
                      <w:rPr>
                        <w:b/>
                        <w:color w:val="FFFFFF" w:themeColor="background1"/>
                        <w:sz w:val="32"/>
                      </w:rPr>
                      <w:instrText xml:space="preserve"> PAGE   \* MERGEFORMAT </w:instrText>
                    </w:r>
                    <w:r w:rsidRPr="00CB75DB">
                      <w:rPr>
                        <w:b/>
                        <w:color w:val="FFFFFF" w:themeColor="background1"/>
                        <w:sz w:val="32"/>
                      </w:rPr>
                      <w:fldChar w:fldCharType="separate"/>
                    </w:r>
                    <w:r w:rsidR="0067128D">
                      <w:rPr>
                        <w:b/>
                        <w:noProof/>
                        <w:color w:val="FFFFFF" w:themeColor="background1"/>
                        <w:sz w:val="32"/>
                      </w:rPr>
                      <w:t>10</w:t>
                    </w:r>
                    <w:r w:rsidRPr="00CB75DB">
                      <w:rPr>
                        <w:b/>
                        <w:noProof/>
                        <w:color w:val="FFFFFF" w:themeColor="background1"/>
                        <w:sz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79" w:rsidRDefault="00904C28">
    <w:pPr>
      <w:pStyle w:val="Footer"/>
    </w:pPr>
    <w:r w:rsidRPr="00C157E1">
      <w:rPr>
        <w:noProof/>
        <w:lang w:eastAsia="en-CA"/>
      </w:rPr>
      <mc:AlternateContent>
        <mc:Choice Requires="wps">
          <w:drawing>
            <wp:anchor distT="36576" distB="36576" distL="36576" distR="36576" simplePos="0" relativeHeight="251667456" behindDoc="0" locked="0" layoutInCell="1" allowOverlap="1">
              <wp:simplePos x="0" y="0"/>
              <wp:positionH relativeFrom="column">
                <wp:posOffset>-486738</wp:posOffset>
              </wp:positionH>
              <wp:positionV relativeFrom="paragraph">
                <wp:posOffset>158115</wp:posOffset>
              </wp:positionV>
              <wp:extent cx="6621517" cy="236483"/>
              <wp:effectExtent l="0" t="0" r="825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517" cy="236483"/>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01479" w:rsidRPr="00357D84" w:rsidRDefault="00904C28" w:rsidP="00274CA9">
                          <w:pPr>
                            <w:widowControl w:val="0"/>
                            <w:rPr>
                              <w:bCs/>
                              <w:color w:val="FFFFFF"/>
                              <w:spacing w:val="-8"/>
                              <w:sz w:val="18"/>
                              <w:szCs w:val="30"/>
                              <w:lang w:val="fr-CA"/>
                            </w:rPr>
                          </w:pPr>
                          <w:r w:rsidRPr="00357D84">
                            <w:rPr>
                              <w:bCs/>
                              <w:color w:val="FFFFFF"/>
                              <w:spacing w:val="-8"/>
                              <w:sz w:val="18"/>
                              <w:szCs w:val="30"/>
                              <w:lang w:val="fr-CA"/>
                            </w:rPr>
                            <w:t>SE PRÉPARER À UNE MORT ATTENDUE : INFORMATIONS POUR LES PATIENTS, LEUR FAMILLE ET LEURS AMIS</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52" type="#_x0000_t202" style="width:521.4pt;height:18.6pt;margin-top:12.45pt;margin-left:-38.35pt;mso-height-percent:0;mso-height-relative:page;mso-width-percent:0;mso-width-relative:page;mso-wrap-distance-bottom:2.88pt;mso-wrap-distance-left:2.88pt;mso-wrap-distance-right:2.88pt;mso-wrap-distance-top:2.88pt;mso-wrap-style:square;position:absolute;visibility:visible;v-text-anchor:top;z-index:251668480" filled="f" fillcolor="maroon" stroked="f" strokecolor="black" insetpen="t">
              <v:textbox inset="2.88pt,2.88pt,2.88pt,2.88pt">
                <w:txbxContent>
                  <w:p w:rsidR="00501479" w:rsidRPr="00357D84" w:rsidP="00274CA9">
                    <w:pPr>
                      <w:widowControl w:val="0"/>
                      <w:rPr>
                        <w:bCs/>
                        <w:color w:val="FFFFFF"/>
                        <w:spacing w:val="-8"/>
                        <w:sz w:val="18"/>
                        <w:szCs w:val="30"/>
                        <w:lang w:val="fr-CA"/>
                      </w:rPr>
                    </w:pPr>
                    <w:r w:rsidRPr="00357D84">
                      <w:rPr>
                        <w:bCs/>
                        <w:color w:val="FFFFFF"/>
                        <w:spacing w:val="-8"/>
                        <w:sz w:val="18"/>
                        <w:szCs w:val="30"/>
                        <w:lang w:val="fr-CA"/>
                      </w:rPr>
                      <w:t>SE PRÉPARER À UN</w:t>
                    </w:r>
                    <w:r w:rsidRPr="00357D84" w:rsidR="00E84CA8">
                      <w:rPr>
                        <w:bCs/>
                        <w:color w:val="FFFFFF"/>
                        <w:spacing w:val="-8"/>
                        <w:sz w:val="18"/>
                        <w:szCs w:val="30"/>
                        <w:lang w:val="fr-CA"/>
                      </w:rPr>
                      <w:t>E MORT ATTENDUE</w:t>
                    </w:r>
                    <w:r w:rsidRPr="00357D84">
                      <w:rPr>
                        <w:bCs/>
                        <w:color w:val="FFFFFF"/>
                        <w:spacing w:val="-8"/>
                        <w:sz w:val="18"/>
                        <w:szCs w:val="30"/>
                        <w:lang w:val="fr-CA"/>
                      </w:rPr>
                      <w:t> : INFORMATIONS POUR LES PATIENTS, LEUR FAMILLE ET LEURS AMIS</w:t>
                    </w:r>
                  </w:p>
                </w:txbxContent>
              </v:textbox>
            </v:shape>
          </w:pict>
        </mc:Fallback>
      </mc:AlternateContent>
    </w:r>
    <w:r w:rsidRPr="00C274E4">
      <w:rPr>
        <w:noProof/>
        <w:lang w:eastAsia="en-CA"/>
      </w:rPr>
      <mc:AlternateContent>
        <mc:Choice Requires="wps">
          <w:drawing>
            <wp:anchor distT="0" distB="0" distL="114300" distR="114300" simplePos="0" relativeHeight="251691008" behindDoc="1" locked="0" layoutInCell="1" allowOverlap="1">
              <wp:simplePos x="0" y="0"/>
              <wp:positionH relativeFrom="page">
                <wp:posOffset>-5058</wp:posOffset>
              </wp:positionH>
              <wp:positionV relativeFrom="paragraph">
                <wp:posOffset>-635</wp:posOffset>
              </wp:positionV>
              <wp:extent cx="7754620" cy="535305"/>
              <wp:effectExtent l="0" t="0" r="0" b="0"/>
              <wp:wrapNone/>
              <wp:docPr id="28" name="Rectangle 28"/>
              <wp:cNvGraphicFramePr/>
              <a:graphic xmlns:a="http://schemas.openxmlformats.org/drawingml/2006/main">
                <a:graphicData uri="http://schemas.microsoft.com/office/word/2010/wordprocessingShape">
                  <wps:wsp>
                    <wps:cNvSpPr/>
                    <wps:spPr>
                      <a:xfrm>
                        <a:off x="0" y="0"/>
                        <a:ext cx="7754620" cy="535305"/>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8" o:spid="_x0000_s2053" style="width:610.6pt;height:42.15pt;margin-top:-0.05pt;margin-left:-0.4pt;mso-height-percent:0;mso-height-relative:margin;mso-position-horizontal-relative:page;mso-wrap-distance-bottom:0;mso-wrap-distance-left:9pt;mso-wrap-distance-right:9pt;mso-wrap-distance-top:0;mso-wrap-style:square;position:absolute;visibility:visible;v-text-anchor:middle;z-index:-251624448" fillcolor="#693a77" stroked="f" strokeweight="2pt"/>
          </w:pict>
        </mc:Fallback>
      </mc:AlternateContent>
    </w:r>
    <w:r w:rsidRPr="00C157E1">
      <w:rPr>
        <w:noProof/>
        <w:lang w:eastAsia="en-CA"/>
      </w:rPr>
      <mc:AlternateContent>
        <mc:Choice Requires="wps">
          <w:drawing>
            <wp:anchor distT="0" distB="0" distL="114300" distR="114300" simplePos="0" relativeHeight="251670528" behindDoc="0" locked="0" layoutInCell="1" allowOverlap="1">
              <wp:simplePos x="0" y="0"/>
              <wp:positionH relativeFrom="column">
                <wp:posOffset>6025515</wp:posOffset>
              </wp:positionH>
              <wp:positionV relativeFrom="paragraph">
                <wp:posOffset>118745</wp:posOffset>
              </wp:positionV>
              <wp:extent cx="655955" cy="36893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55955" cy="368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1479" w:rsidRPr="00CB75DB" w:rsidRDefault="00904C28" w:rsidP="00C157E1">
                          <w:pPr>
                            <w:rPr>
                              <w:b/>
                              <w:color w:val="FFFFFF" w:themeColor="background1"/>
                              <w:sz w:val="32"/>
                            </w:rPr>
                          </w:pPr>
                          <w:r w:rsidRPr="00CB75DB">
                            <w:rPr>
                              <w:b/>
                              <w:color w:val="FFFFFF" w:themeColor="background1"/>
                              <w:sz w:val="32"/>
                            </w:rPr>
                            <w:fldChar w:fldCharType="begin"/>
                          </w:r>
                          <w:r w:rsidRPr="00CB75DB">
                            <w:rPr>
                              <w:b/>
                              <w:color w:val="FFFFFF" w:themeColor="background1"/>
                              <w:sz w:val="32"/>
                            </w:rPr>
                            <w:instrText xml:space="preserve"> PAGE   \* MERGEFORMAT </w:instrText>
                          </w:r>
                          <w:r w:rsidRPr="00CB75DB">
                            <w:rPr>
                              <w:b/>
                              <w:color w:val="FFFFFF" w:themeColor="background1"/>
                              <w:sz w:val="32"/>
                            </w:rPr>
                            <w:fldChar w:fldCharType="separate"/>
                          </w:r>
                          <w:r w:rsidR="0067128D">
                            <w:rPr>
                              <w:b/>
                              <w:noProof/>
                              <w:color w:val="FFFFFF" w:themeColor="background1"/>
                              <w:sz w:val="32"/>
                            </w:rPr>
                            <w:t>11</w:t>
                          </w:r>
                          <w:r w:rsidRPr="00CB75DB">
                            <w:rPr>
                              <w:b/>
                              <w:noProof/>
                              <w:color w:val="FFFFFF" w:themeColor="background1"/>
                              <w:sz w:val="32"/>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32" type="#_x0000_t202" style="position:absolute;margin-left:474.45pt;margin-top:9.35pt;width:51.65pt;height:2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" filled="f" stroked="f" strokeweight=".5pt">
              <v:textbox>
                <w:txbxContent>
                  <w:p w:rsidR="00501479" w:rsidRPr="00CB75DB" w:rsidRDefault="00904C28" w:rsidP="00C157E1">
                    <w:pPr>
                      <w:rPr>
                        <w:b/>
                        <w:color w:val="FFFFFF" w:themeColor="background1"/>
                        <w:sz w:val="32"/>
                      </w:rPr>
                    </w:pPr>
                    <w:r w:rsidRPr="00CB75DB">
                      <w:rPr>
                        <w:b/>
                        <w:color w:val="FFFFFF" w:themeColor="background1"/>
                        <w:sz w:val="32"/>
                      </w:rPr>
                      <w:fldChar w:fldCharType="begin"/>
                    </w:r>
                    <w:r w:rsidRPr="00CB75DB">
                      <w:rPr>
                        <w:b/>
                        <w:color w:val="FFFFFF" w:themeColor="background1"/>
                        <w:sz w:val="32"/>
                      </w:rPr>
                      <w:instrText xml:space="preserve"> PAGE   \* MERGEFORMAT </w:instrText>
                    </w:r>
                    <w:r w:rsidRPr="00CB75DB">
                      <w:rPr>
                        <w:b/>
                        <w:color w:val="FFFFFF" w:themeColor="background1"/>
                        <w:sz w:val="32"/>
                      </w:rPr>
                      <w:fldChar w:fldCharType="separate"/>
                    </w:r>
                    <w:r w:rsidR="0067128D">
                      <w:rPr>
                        <w:b/>
                        <w:noProof/>
                        <w:color w:val="FFFFFF" w:themeColor="background1"/>
                        <w:sz w:val="32"/>
                      </w:rPr>
                      <w:t>11</w:t>
                    </w:r>
                    <w:r w:rsidRPr="00CB75DB">
                      <w:rPr>
                        <w:b/>
                        <w:noProof/>
                        <w:color w:val="FFFFFF" w:themeColor="background1"/>
                        <w:sz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79" w:rsidRDefault="00904C28">
    <w:pPr>
      <w:pStyle w:val="Footer"/>
    </w:pPr>
    <w:r w:rsidRPr="00C274E4">
      <w:rPr>
        <w:noProof/>
        <w:lang w:eastAsia="en-CA"/>
      </w:rPr>
      <mc:AlternateContent>
        <mc:Choice Requires="wps">
          <w:drawing>
            <wp:anchor distT="0" distB="0" distL="114300" distR="114300" simplePos="0" relativeHeight="251686912" behindDoc="1" locked="0" layoutInCell="1" allowOverlap="1">
              <wp:simplePos x="0" y="0"/>
              <wp:positionH relativeFrom="page">
                <wp:posOffset>1905</wp:posOffset>
              </wp:positionH>
              <wp:positionV relativeFrom="paragraph">
                <wp:posOffset>30480</wp:posOffset>
              </wp:positionV>
              <wp:extent cx="7754620" cy="535305"/>
              <wp:effectExtent l="0" t="0" r="0" b="0"/>
              <wp:wrapNone/>
              <wp:docPr id="43" name="Rectangle 43"/>
              <wp:cNvGraphicFramePr/>
              <a:graphic xmlns:a="http://schemas.openxmlformats.org/drawingml/2006/main">
                <a:graphicData uri="http://schemas.microsoft.com/office/word/2010/wordprocessingShape">
                  <wps:wsp>
                    <wps:cNvSpPr/>
                    <wps:spPr>
                      <a:xfrm>
                        <a:off x="0" y="0"/>
                        <a:ext cx="7754620" cy="535305"/>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3" o:spid="_x0000_s2058" style="width:610.6pt;height:42.15pt;margin-top:2.4pt;margin-left:0.15pt;mso-height-percent:0;mso-height-relative:margin;mso-position-horizontal-relative:page;mso-wrap-distance-bottom:0;mso-wrap-distance-left:9pt;mso-wrap-distance-right:9pt;mso-wrap-distance-top:0;mso-wrap-style:square;position:absolute;visibility:visible;v-text-anchor:middle;z-index:-251628544" fillcolor="#693a77" stroked="f" strokeweight="2pt"/>
          </w:pict>
        </mc:Fallback>
      </mc:AlternateContent>
    </w:r>
    <w:r w:rsidRPr="00C274E4">
      <w:rPr>
        <w:noProof/>
        <w:lang w:eastAsia="en-CA"/>
      </w:rPr>
      <mc:AlternateContent>
        <mc:Choice Requires="wps">
          <w:drawing>
            <wp:anchor distT="0" distB="0" distL="114300" distR="114300" simplePos="0" relativeHeight="251684864" behindDoc="0" locked="0" layoutInCell="1" allowOverlap="1">
              <wp:simplePos x="0" y="0"/>
              <wp:positionH relativeFrom="column">
                <wp:posOffset>4669155</wp:posOffset>
              </wp:positionH>
              <wp:positionV relativeFrom="paragraph">
                <wp:posOffset>122555</wp:posOffset>
              </wp:positionV>
              <wp:extent cx="2103755" cy="362585"/>
              <wp:effectExtent l="0" t="0" r="1905" b="0"/>
              <wp:wrapNone/>
              <wp:docPr id="24" name="Text Box 24"/>
              <wp:cNvGraphicFramePr/>
              <a:graphic xmlns:a="http://schemas.openxmlformats.org/drawingml/2006/main">
                <a:graphicData uri="http://schemas.microsoft.com/office/word/2010/wordprocessingShape">
                  <wps:wsp>
                    <wps:cNvSpPr txBox="1"/>
                    <wps:spPr>
                      <a:xfrm>
                        <a:off x="0" y="0"/>
                        <a:ext cx="2103755"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74E4" w:rsidRPr="00E1735C" w:rsidRDefault="00904C28" w:rsidP="00C274E4">
                          <w:pPr>
                            <w:widowControl w:val="0"/>
                            <w:spacing w:after="100" w:afterAutospacing="1" w:line="240" w:lineRule="auto"/>
                            <w:rPr>
                              <w:b/>
                              <w:bCs/>
                              <w:color w:val="FFFFFF"/>
                              <w:sz w:val="32"/>
                              <w:szCs w:val="25"/>
                              <w:lang w:val="en-US"/>
                            </w:rPr>
                          </w:pPr>
                          <w:r w:rsidRPr="00E1735C">
                            <w:rPr>
                              <w:b/>
                              <w:bCs/>
                              <w:color w:val="FFFFFF"/>
                              <w:sz w:val="32"/>
                              <w:szCs w:val="25"/>
                              <w:lang w:val="en-US"/>
                            </w:rPr>
                            <w:t>www.nelhin.on.ca</w:t>
                          </w:r>
                        </w:p>
                        <w:p w:rsidR="00C274E4" w:rsidRPr="00E1735C" w:rsidRDefault="0067128D" w:rsidP="00C274E4">
                          <w:pPr>
                            <w:rPr>
                              <w:sz w:val="36"/>
                            </w:rPr>
                          </w:pPr>
                        </w:p>
                      </w:txbxContent>
                    </wps:txbx>
                    <wps:bodyPr rot="0" spcFirstLastPara="0" vertOverflow="overflow" horzOverflow="overflow" vert="horz" wrap="non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4" o:spid="_x0000_s2059" type="#_x0000_t202" style="width:165.65pt;height:28.55pt;margin-top:9.65pt;margin-left:367.65pt;mso-width-percent:0;mso-width-relative:margin;mso-wrap-distance-bottom:0;mso-wrap-distance-left:9pt;mso-wrap-distance-right:9pt;mso-wrap-distance-top:0;mso-wrap-style:none;position:absolute;visibility:visible;v-text-anchor:top;z-index:251685888" filled="f" stroked="f" strokeweight="0.5pt">
              <v:textbox inset="0,0,0,0">
                <w:txbxContent>
                  <w:p w:rsidR="00C274E4" w:rsidRPr="00E1735C" w:rsidP="00C274E4">
                    <w:pPr>
                      <w:widowControl w:val="0"/>
                      <w:spacing w:after="100" w:afterAutospacing="1" w:line="240" w:lineRule="auto"/>
                      <w:rPr>
                        <w:b/>
                        <w:bCs/>
                        <w:color w:val="FFFFFF"/>
                        <w:sz w:val="32"/>
                        <w:szCs w:val="25"/>
                        <w:lang w:val="en-US"/>
                      </w:rPr>
                    </w:pPr>
                    <w:r w:rsidRPr="00E1735C">
                      <w:rPr>
                        <w:b/>
                        <w:bCs/>
                        <w:color w:val="FFFFFF"/>
                        <w:sz w:val="32"/>
                        <w:szCs w:val="25"/>
                        <w:lang w:val="en-US"/>
                      </w:rPr>
                      <w:t>www.nelhin.on.ca</w:t>
                    </w:r>
                  </w:p>
                  <w:p w:rsidR="00C274E4" w:rsidRPr="00E1735C" w:rsidP="00C274E4">
                    <w:pPr>
                      <w:rPr>
                        <w:sz w:val="36"/>
                      </w:rPr>
                    </w:pPr>
                  </w:p>
                </w:txbxContent>
              </v:textbox>
            </v:shape>
          </w:pict>
        </mc:Fallback>
      </mc:AlternateContent>
    </w:r>
    <w:r w:rsidRPr="00C274E4">
      <w:rPr>
        <w:noProof/>
        <w:lang w:eastAsia="en-CA"/>
      </w:rPr>
      <mc:AlternateContent>
        <mc:Choice Requires="wps">
          <w:drawing>
            <wp:anchor distT="36576" distB="36576" distL="36576" distR="36576" simplePos="0" relativeHeight="251682816" behindDoc="0" locked="0" layoutInCell="1" allowOverlap="1">
              <wp:simplePos x="0" y="0"/>
              <wp:positionH relativeFrom="column">
                <wp:posOffset>-410845</wp:posOffset>
              </wp:positionH>
              <wp:positionV relativeFrom="paragraph">
                <wp:posOffset>137904</wp:posOffset>
              </wp:positionV>
              <wp:extent cx="1028700" cy="362585"/>
              <wp:effectExtent l="0" t="0" r="0"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2585"/>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274E4" w:rsidRPr="00E1735C" w:rsidRDefault="00904C28" w:rsidP="00C274E4">
                          <w:pPr>
                            <w:widowControl w:val="0"/>
                            <w:spacing w:after="100" w:afterAutospacing="1" w:line="240" w:lineRule="auto"/>
                            <w:rPr>
                              <w:b/>
                              <w:bCs/>
                              <w:color w:val="FFFFFF"/>
                              <w:sz w:val="32"/>
                              <w:szCs w:val="25"/>
                              <w:lang w:val="en-US"/>
                            </w:rPr>
                          </w:pPr>
                          <w:r w:rsidRPr="00E1735C">
                            <w:rPr>
                              <w:b/>
                              <w:bCs/>
                              <w:color w:val="FFFFFF"/>
                              <w:sz w:val="32"/>
                              <w:szCs w:val="25"/>
                              <w:lang w:val="en-US"/>
                            </w:rPr>
                            <w:t>310-</w:t>
                          </w:r>
                          <w:r>
                            <w:rPr>
                              <w:b/>
                              <w:bCs/>
                              <w:color w:val="FFFFFF"/>
                              <w:sz w:val="32"/>
                              <w:szCs w:val="25"/>
                              <w:lang w:val="en-US"/>
                            </w:rPr>
                            <w:t>227</w:t>
                          </w:r>
                          <w:r w:rsidRPr="00E1735C">
                            <w:rPr>
                              <w:b/>
                              <w:bCs/>
                              <w:color w:val="FFFFFF"/>
                              <w:sz w:val="32"/>
                              <w:szCs w:val="25"/>
                              <w:lang w:val="en-US"/>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 o:spid="_x0000_s2060" type="#_x0000_t202" style="width:81pt;height:28.55pt;margin-top:10.85pt;margin-left:-32.35pt;mso-height-percent:0;mso-height-relative:page;mso-width-percent:0;mso-width-relative:page;mso-wrap-distance-bottom:2.88pt;mso-wrap-distance-left:2.88pt;mso-wrap-distance-right:2.88pt;mso-wrap-distance-top:2.88pt;mso-wrap-style:square;position:absolute;visibility:visible;v-text-anchor:top;z-index:251683840" filled="f" fillcolor="maroon" stroked="f" strokecolor="black" insetpen="t">
              <v:textbox inset="0,0,0,0">
                <w:txbxContent>
                  <w:p w:rsidR="00C274E4" w:rsidRPr="00E1735C" w:rsidP="00C274E4">
                    <w:pPr>
                      <w:widowControl w:val="0"/>
                      <w:spacing w:after="100" w:afterAutospacing="1" w:line="240" w:lineRule="auto"/>
                      <w:rPr>
                        <w:b/>
                        <w:bCs/>
                        <w:color w:val="FFFFFF"/>
                        <w:sz w:val="32"/>
                        <w:szCs w:val="25"/>
                        <w:lang w:val="en-US"/>
                      </w:rPr>
                    </w:pPr>
                    <w:r w:rsidRPr="00E1735C">
                      <w:rPr>
                        <w:b/>
                        <w:bCs/>
                        <w:color w:val="FFFFFF"/>
                        <w:sz w:val="32"/>
                        <w:szCs w:val="25"/>
                        <w:lang w:val="en-US"/>
                      </w:rPr>
                      <w:t>310-</w:t>
                    </w:r>
                    <w:r>
                      <w:rPr>
                        <w:b/>
                        <w:bCs/>
                        <w:color w:val="FFFFFF"/>
                        <w:sz w:val="32"/>
                        <w:szCs w:val="25"/>
                        <w:lang w:val="en-US"/>
                      </w:rPr>
                      <w:t>227</w:t>
                    </w:r>
                    <w:r w:rsidRPr="00E1735C">
                      <w:rPr>
                        <w:b/>
                        <w:bCs/>
                        <w:color w:val="FFFFFF"/>
                        <w:sz w:val="32"/>
                        <w:szCs w:val="25"/>
                        <w:lang w:val="en-US"/>
                      </w:rPr>
                      <w:t>2</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79" w:rsidRDefault="00904C28">
    <w:pPr>
      <w:pStyle w:val="Footer"/>
    </w:pPr>
    <w:r w:rsidRPr="00C274E4">
      <w:rPr>
        <w:noProof/>
        <w:lang w:eastAsia="en-CA"/>
      </w:rPr>
      <mc:AlternateContent>
        <mc:Choice Requires="wps">
          <w:drawing>
            <wp:anchor distT="0" distB="0" distL="114300" distR="114300" simplePos="0" relativeHeight="251688960" behindDoc="1" locked="0" layoutInCell="1" allowOverlap="1">
              <wp:simplePos x="0" y="0"/>
              <wp:positionH relativeFrom="page">
                <wp:posOffset>17780</wp:posOffset>
              </wp:positionH>
              <wp:positionV relativeFrom="paragraph">
                <wp:posOffset>30589</wp:posOffset>
              </wp:positionV>
              <wp:extent cx="7754620" cy="535305"/>
              <wp:effectExtent l="0" t="0" r="0" b="0"/>
              <wp:wrapNone/>
              <wp:docPr id="27" name="Rectangle 27"/>
              <wp:cNvGraphicFramePr/>
              <a:graphic xmlns:a="http://schemas.openxmlformats.org/drawingml/2006/main">
                <a:graphicData uri="http://schemas.microsoft.com/office/word/2010/wordprocessingShape">
                  <wps:wsp>
                    <wps:cNvSpPr/>
                    <wps:spPr>
                      <a:xfrm>
                        <a:off x="0" y="0"/>
                        <a:ext cx="7754620" cy="535305"/>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7" o:spid="_x0000_s2062" style="width:610.6pt;height:42.15pt;margin-top:2.4pt;margin-left:1.4pt;mso-height-percent:0;mso-height-relative:margin;mso-position-horizontal-relative:page;mso-wrap-distance-bottom:0;mso-wrap-distance-left:9pt;mso-wrap-distance-right:9pt;mso-wrap-distance-top:0;mso-wrap-style:square;position:absolute;visibility:visible;v-text-anchor:middle;z-index:-251626496" fillcolor="#693a77" stroked="f" strokeweight="2pt"/>
          </w:pict>
        </mc:Fallback>
      </mc:AlternateContent>
    </w:r>
    <w:r w:rsidRPr="0018173E">
      <w:rPr>
        <w:noProof/>
        <w:lang w:eastAsia="en-CA"/>
      </w:rPr>
      <mc:AlternateContent>
        <mc:Choice Requires="wps">
          <w:drawing>
            <wp:anchor distT="36576" distB="36576" distL="36576" distR="36576" simplePos="0" relativeHeight="251663360" behindDoc="0" locked="0" layoutInCell="1" allowOverlap="1">
              <wp:simplePos x="0" y="0"/>
              <wp:positionH relativeFrom="column">
                <wp:posOffset>-840740</wp:posOffset>
              </wp:positionH>
              <wp:positionV relativeFrom="paragraph">
                <wp:posOffset>149860</wp:posOffset>
              </wp:positionV>
              <wp:extent cx="5791200" cy="482600"/>
              <wp:effectExtent l="0" t="0" r="0"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82600"/>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01479" w:rsidRPr="00335745" w:rsidRDefault="00904C28" w:rsidP="00AE312F">
                          <w:pPr>
                            <w:widowControl w:val="0"/>
                            <w:jc w:val="center"/>
                            <w:rPr>
                              <w:bCs/>
                              <w:color w:val="FFFFFF"/>
                              <w:szCs w:val="27"/>
                              <w:lang w:val="fr-CA"/>
                            </w:rPr>
                          </w:pPr>
                          <w:r w:rsidRPr="00335745">
                            <w:rPr>
                              <w:bCs/>
                              <w:color w:val="FFFFFF"/>
                              <w:szCs w:val="27"/>
                              <w:lang w:val="fr-CA"/>
                            </w:rPr>
                            <w:t>Des soins exceptionnels — pour chaque personne, chaque jour.</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0" o:spid="_x0000_s2063" type="#_x0000_t202" style="width:456pt;height:38pt;margin-top:11.8pt;margin-left:-66.2pt;mso-height-percent:0;mso-height-relative:page;mso-width-percent:0;mso-width-relative:page;mso-wrap-distance-bottom:2.88pt;mso-wrap-distance-left:2.88pt;mso-wrap-distance-right:2.88pt;mso-wrap-distance-top:2.88pt;mso-wrap-style:square;position:absolute;visibility:visible;v-text-anchor:top;z-index:251664384" filled="f" fillcolor="maroon" stroked="f" strokecolor="black" insetpen="t">
              <v:textbox inset="2.88pt,2.88pt,2.88pt,2.88pt">
                <w:txbxContent>
                  <w:p w:rsidR="00501479" w:rsidRPr="00335745" w:rsidP="00AE312F">
                    <w:pPr>
                      <w:widowControl w:val="0"/>
                      <w:jc w:val="center"/>
                      <w:rPr>
                        <w:bCs/>
                        <w:color w:val="FFFFFF"/>
                        <w:szCs w:val="27"/>
                        <w:lang w:val="fr-CA"/>
                      </w:rPr>
                    </w:pPr>
                    <w:r w:rsidRPr="00335745">
                      <w:rPr>
                        <w:bCs/>
                        <w:color w:val="FFFFFF"/>
                        <w:szCs w:val="27"/>
                        <w:lang w:val="fr-CA"/>
                      </w:rPr>
                      <w:t>Des soins exceptionnels — pour chaque personne, chaque jour.</w:t>
                    </w:r>
                  </w:p>
                </w:txbxContent>
              </v:textbox>
            </v:shape>
          </w:pict>
        </mc:Fallback>
      </mc:AlternateContent>
    </w:r>
    <w:r w:rsidRPr="0018173E">
      <w:rPr>
        <w:noProof/>
        <w:lang w:eastAsia="en-CA"/>
      </w:rPr>
      <mc:AlternateContent>
        <mc:Choice Requires="wps">
          <w:drawing>
            <wp:anchor distT="0" distB="0" distL="114300" distR="114300" simplePos="0" relativeHeight="251665408" behindDoc="0" locked="0" layoutInCell="1" allowOverlap="1">
              <wp:simplePos x="0" y="0"/>
              <wp:positionH relativeFrom="column">
                <wp:posOffset>6050388</wp:posOffset>
              </wp:positionH>
              <wp:positionV relativeFrom="paragraph">
                <wp:posOffset>156845</wp:posOffset>
              </wp:positionV>
              <wp:extent cx="655955" cy="368935"/>
              <wp:effectExtent l="0" t="0" r="0" b="0"/>
              <wp:wrapNone/>
              <wp:docPr id="301" name="Text Box 301"/>
              <wp:cNvGraphicFramePr/>
              <a:graphic xmlns:a="http://schemas.openxmlformats.org/drawingml/2006/main">
                <a:graphicData uri="http://schemas.microsoft.com/office/word/2010/wordprocessingShape">
                  <wps:wsp>
                    <wps:cNvSpPr txBox="1"/>
                    <wps:spPr>
                      <a:xfrm>
                        <a:off x="0" y="0"/>
                        <a:ext cx="655955" cy="368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1479" w:rsidRPr="00CB75DB" w:rsidRDefault="00904C28" w:rsidP="0018173E">
                          <w:pPr>
                            <w:rPr>
                              <w:b/>
                              <w:color w:val="FFFFFF" w:themeColor="background1"/>
                              <w:sz w:val="32"/>
                            </w:rPr>
                          </w:pPr>
                          <w:r w:rsidRPr="00CB75DB">
                            <w:rPr>
                              <w:b/>
                              <w:color w:val="FFFFFF" w:themeColor="background1"/>
                              <w:sz w:val="32"/>
                            </w:rPr>
                            <w:fldChar w:fldCharType="begin"/>
                          </w:r>
                          <w:r w:rsidRPr="00CB75DB">
                            <w:rPr>
                              <w:b/>
                              <w:color w:val="FFFFFF" w:themeColor="background1"/>
                              <w:sz w:val="32"/>
                            </w:rPr>
                            <w:instrText xml:space="preserve"> PAGE   \* MERGEFORMAT </w:instrText>
                          </w:r>
                          <w:r w:rsidRPr="00CB75DB">
                            <w:rPr>
                              <w:b/>
                              <w:color w:val="FFFFFF" w:themeColor="background1"/>
                              <w:sz w:val="32"/>
                            </w:rPr>
                            <w:fldChar w:fldCharType="separate"/>
                          </w:r>
                          <w:r w:rsidR="0067128D">
                            <w:rPr>
                              <w:b/>
                              <w:noProof/>
                              <w:color w:val="FFFFFF" w:themeColor="background1"/>
                              <w:sz w:val="32"/>
                            </w:rPr>
                            <w:t>2</w:t>
                          </w:r>
                          <w:r w:rsidRPr="00CB75DB">
                            <w:rPr>
                              <w:b/>
                              <w:noProof/>
                              <w:color w:val="FFFFFF" w:themeColor="background1"/>
                              <w:sz w:val="32"/>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1" o:spid="_x0000_s1040" type="#_x0000_t202" style="position:absolute;margin-left:476.4pt;margin-top:12.35pt;width:51.65pt;height:2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" filled="f" stroked="f" strokeweight=".5pt">
              <v:textbox>
                <w:txbxContent>
                  <w:p w:rsidR="00501479" w:rsidRPr="00CB75DB" w:rsidRDefault="00904C28" w:rsidP="0018173E">
                    <w:pPr>
                      <w:rPr>
                        <w:b/>
                        <w:color w:val="FFFFFF" w:themeColor="background1"/>
                        <w:sz w:val="32"/>
                      </w:rPr>
                    </w:pPr>
                    <w:r w:rsidRPr="00CB75DB">
                      <w:rPr>
                        <w:b/>
                        <w:color w:val="FFFFFF" w:themeColor="background1"/>
                        <w:sz w:val="32"/>
                      </w:rPr>
                      <w:fldChar w:fldCharType="begin"/>
                    </w:r>
                    <w:r w:rsidRPr="00CB75DB">
                      <w:rPr>
                        <w:b/>
                        <w:color w:val="FFFFFF" w:themeColor="background1"/>
                        <w:sz w:val="32"/>
                      </w:rPr>
                      <w:instrText xml:space="preserve"> PAGE   \* MERGEFORMAT </w:instrText>
                    </w:r>
                    <w:r w:rsidRPr="00CB75DB">
                      <w:rPr>
                        <w:b/>
                        <w:color w:val="FFFFFF" w:themeColor="background1"/>
                        <w:sz w:val="32"/>
                      </w:rPr>
                      <w:fldChar w:fldCharType="separate"/>
                    </w:r>
                    <w:r w:rsidR="0067128D">
                      <w:rPr>
                        <w:b/>
                        <w:noProof/>
                        <w:color w:val="FFFFFF" w:themeColor="background1"/>
                        <w:sz w:val="32"/>
                      </w:rPr>
                      <w:t>2</w:t>
                    </w:r>
                    <w:r w:rsidRPr="00CB75DB">
                      <w:rPr>
                        <w:b/>
                        <w:noProof/>
                        <w:color w:val="FFFFFF" w:themeColor="background1"/>
                        <w:sz w:val="3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79" w:rsidRDefault="00904C28">
    <w:pPr>
      <w:pStyle w:val="Footer"/>
    </w:pPr>
    <w:r w:rsidRPr="0006422B">
      <w:rPr>
        <w:noProof/>
        <w:lang w:eastAsia="en-CA"/>
      </w:rPr>
      <mc:AlternateContent>
        <mc:Choice Requires="wps">
          <w:drawing>
            <wp:anchor distT="36576" distB="36576" distL="36576" distR="36576" simplePos="0" relativeHeight="251695104" behindDoc="0" locked="0" layoutInCell="1" allowOverlap="1">
              <wp:simplePos x="0" y="0"/>
              <wp:positionH relativeFrom="column">
                <wp:posOffset>-414655</wp:posOffset>
              </wp:positionH>
              <wp:positionV relativeFrom="paragraph">
                <wp:posOffset>143510</wp:posOffset>
              </wp:positionV>
              <wp:extent cx="1028700" cy="362585"/>
              <wp:effectExtent l="0" t="0" r="0" b="18415"/>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2585"/>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6422B" w:rsidRPr="00E1735C" w:rsidRDefault="00904C28" w:rsidP="0006422B">
                          <w:pPr>
                            <w:widowControl w:val="0"/>
                            <w:spacing w:after="100" w:afterAutospacing="1" w:line="240" w:lineRule="auto"/>
                            <w:rPr>
                              <w:b/>
                              <w:bCs/>
                              <w:color w:val="FFFFFF"/>
                              <w:sz w:val="32"/>
                              <w:szCs w:val="25"/>
                              <w:lang w:val="en-US"/>
                            </w:rPr>
                          </w:pPr>
                          <w:r w:rsidRPr="00E1735C">
                            <w:rPr>
                              <w:b/>
                              <w:bCs/>
                              <w:color w:val="FFFFFF"/>
                              <w:sz w:val="32"/>
                              <w:szCs w:val="25"/>
                              <w:lang w:val="en-US"/>
                            </w:rPr>
                            <w:t>310-</w:t>
                          </w:r>
                          <w:r>
                            <w:rPr>
                              <w:b/>
                              <w:bCs/>
                              <w:color w:val="FFFFFF"/>
                              <w:sz w:val="32"/>
                              <w:szCs w:val="25"/>
                              <w:lang w:val="en-US"/>
                            </w:rPr>
                            <w:t>227</w:t>
                          </w:r>
                          <w:r w:rsidRPr="00E1735C">
                            <w:rPr>
                              <w:b/>
                              <w:bCs/>
                              <w:color w:val="FFFFFF"/>
                              <w:sz w:val="32"/>
                              <w:szCs w:val="25"/>
                              <w:lang w:val="en-US"/>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4" o:spid="_x0000_s2066" type="#_x0000_t202" style="width:81pt;height:28.55pt;margin-top:11.3pt;margin-left:-32.65pt;mso-height-percent:0;mso-height-relative:page;mso-width-percent:0;mso-width-relative:page;mso-wrap-distance-bottom:2.88pt;mso-wrap-distance-left:2.88pt;mso-wrap-distance-right:2.88pt;mso-wrap-distance-top:2.88pt;mso-wrap-style:square;position:absolute;visibility:visible;v-text-anchor:top;z-index:251696128" filled="f" fillcolor="maroon" stroked="f" strokecolor="black" insetpen="t">
              <v:textbox inset="0,0,0,0">
                <w:txbxContent>
                  <w:p w:rsidR="0006422B" w:rsidRPr="00E1735C" w:rsidP="0006422B">
                    <w:pPr>
                      <w:widowControl w:val="0"/>
                      <w:spacing w:after="100" w:afterAutospacing="1" w:line="240" w:lineRule="auto"/>
                      <w:rPr>
                        <w:b/>
                        <w:bCs/>
                        <w:color w:val="FFFFFF"/>
                        <w:sz w:val="32"/>
                        <w:szCs w:val="25"/>
                        <w:lang w:val="en-US"/>
                      </w:rPr>
                    </w:pPr>
                    <w:r w:rsidRPr="00E1735C">
                      <w:rPr>
                        <w:b/>
                        <w:bCs/>
                        <w:color w:val="FFFFFF"/>
                        <w:sz w:val="32"/>
                        <w:szCs w:val="25"/>
                        <w:lang w:val="en-US"/>
                      </w:rPr>
                      <w:t>310-</w:t>
                    </w:r>
                    <w:r>
                      <w:rPr>
                        <w:b/>
                        <w:bCs/>
                        <w:color w:val="FFFFFF"/>
                        <w:sz w:val="32"/>
                        <w:szCs w:val="25"/>
                        <w:lang w:val="en-US"/>
                      </w:rPr>
                      <w:t>227</w:t>
                    </w:r>
                    <w:r w:rsidRPr="00E1735C">
                      <w:rPr>
                        <w:b/>
                        <w:bCs/>
                        <w:color w:val="FFFFFF"/>
                        <w:sz w:val="32"/>
                        <w:szCs w:val="25"/>
                        <w:lang w:val="en-US"/>
                      </w:rPr>
                      <w:t>2</w:t>
                    </w:r>
                  </w:p>
                </w:txbxContent>
              </v:textbox>
            </v:shape>
          </w:pict>
        </mc:Fallback>
      </mc:AlternateContent>
    </w:r>
    <w:r w:rsidRPr="0006422B">
      <w:rPr>
        <w:noProof/>
        <w:lang w:eastAsia="en-CA"/>
      </w:rPr>
      <mc:AlternateContent>
        <mc:Choice Requires="wps">
          <w:drawing>
            <wp:anchor distT="0" distB="0" distL="114300" distR="114300" simplePos="0" relativeHeight="251697152" behindDoc="0" locked="0" layoutInCell="1" allowOverlap="1">
              <wp:simplePos x="0" y="0"/>
              <wp:positionH relativeFrom="column">
                <wp:posOffset>4660900</wp:posOffset>
              </wp:positionH>
              <wp:positionV relativeFrom="paragraph">
                <wp:posOffset>91440</wp:posOffset>
              </wp:positionV>
              <wp:extent cx="2103755" cy="362585"/>
              <wp:effectExtent l="0" t="0" r="1905" b="0"/>
              <wp:wrapNone/>
              <wp:docPr id="225" name="Text Box 225"/>
              <wp:cNvGraphicFramePr/>
              <a:graphic xmlns:a="http://schemas.openxmlformats.org/drawingml/2006/main">
                <a:graphicData uri="http://schemas.microsoft.com/office/word/2010/wordprocessingShape">
                  <wps:wsp>
                    <wps:cNvSpPr txBox="1"/>
                    <wps:spPr>
                      <a:xfrm>
                        <a:off x="0" y="0"/>
                        <a:ext cx="2103755"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422B" w:rsidRPr="00E1735C" w:rsidRDefault="00904C28" w:rsidP="0006422B">
                          <w:pPr>
                            <w:widowControl w:val="0"/>
                            <w:spacing w:after="100" w:afterAutospacing="1" w:line="240" w:lineRule="auto"/>
                            <w:rPr>
                              <w:b/>
                              <w:bCs/>
                              <w:color w:val="FFFFFF"/>
                              <w:sz w:val="32"/>
                              <w:szCs w:val="25"/>
                              <w:lang w:val="en-US"/>
                            </w:rPr>
                          </w:pPr>
                          <w:r w:rsidRPr="00E1735C">
                            <w:rPr>
                              <w:b/>
                              <w:bCs/>
                              <w:color w:val="FFFFFF"/>
                              <w:sz w:val="32"/>
                              <w:szCs w:val="25"/>
                              <w:lang w:val="en-US"/>
                            </w:rPr>
                            <w:t>www.nelhin.on.ca</w:t>
                          </w:r>
                        </w:p>
                        <w:p w:rsidR="0006422B" w:rsidRPr="00E1735C" w:rsidRDefault="0067128D" w:rsidP="0006422B">
                          <w:pPr>
                            <w:rPr>
                              <w:sz w:val="36"/>
                            </w:rPr>
                          </w:pPr>
                        </w:p>
                      </w:txbxContent>
                    </wps:txbx>
                    <wps:bodyPr rot="0" spcFirstLastPara="0" vertOverflow="overflow" horzOverflow="overflow" vert="horz" wrap="non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25" o:spid="_x0000_s2067" type="#_x0000_t202" style="width:165.65pt;height:28.55pt;margin-top:7.2pt;margin-left:367pt;mso-width-percent:0;mso-width-relative:margin;mso-wrap-distance-bottom:0;mso-wrap-distance-left:9pt;mso-wrap-distance-right:9pt;mso-wrap-distance-top:0;mso-wrap-style:none;position:absolute;visibility:visible;v-text-anchor:top;z-index:251698176" filled="f" stroked="f" strokeweight="0.5pt">
              <v:textbox inset="0,0,0,0">
                <w:txbxContent>
                  <w:p w:rsidR="0006422B" w:rsidRPr="00E1735C" w:rsidP="0006422B">
                    <w:pPr>
                      <w:widowControl w:val="0"/>
                      <w:spacing w:after="100" w:afterAutospacing="1" w:line="240" w:lineRule="auto"/>
                      <w:rPr>
                        <w:b/>
                        <w:bCs/>
                        <w:color w:val="FFFFFF"/>
                        <w:sz w:val="32"/>
                        <w:szCs w:val="25"/>
                        <w:lang w:val="en-US"/>
                      </w:rPr>
                    </w:pPr>
                    <w:r w:rsidRPr="00E1735C">
                      <w:rPr>
                        <w:b/>
                        <w:bCs/>
                        <w:color w:val="FFFFFF"/>
                        <w:sz w:val="32"/>
                        <w:szCs w:val="25"/>
                        <w:lang w:val="en-US"/>
                      </w:rPr>
                      <w:t>www.nelhin.on.ca</w:t>
                    </w:r>
                  </w:p>
                  <w:p w:rsidR="0006422B" w:rsidRPr="00E1735C" w:rsidP="0006422B">
                    <w:pPr>
                      <w:rPr>
                        <w:sz w:val="36"/>
                      </w:rPr>
                    </w:pPr>
                  </w:p>
                </w:txbxContent>
              </v:textbox>
            </v:shape>
          </w:pict>
        </mc:Fallback>
      </mc:AlternateContent>
    </w:r>
    <w:r w:rsidRPr="0006422B">
      <w:rPr>
        <w:noProof/>
        <w:lang w:eastAsia="en-CA"/>
      </w:rPr>
      <mc:AlternateContent>
        <mc:Choice Requires="wps">
          <w:drawing>
            <wp:anchor distT="0" distB="0" distL="114300" distR="114300" simplePos="0" relativeHeight="251699200" behindDoc="1" locked="0" layoutInCell="1" allowOverlap="1">
              <wp:simplePos x="0" y="0"/>
              <wp:positionH relativeFrom="page">
                <wp:posOffset>-6241</wp:posOffset>
              </wp:positionH>
              <wp:positionV relativeFrom="paragraph">
                <wp:posOffset>-635</wp:posOffset>
              </wp:positionV>
              <wp:extent cx="7754620" cy="535305"/>
              <wp:effectExtent l="0" t="0" r="0" b="0"/>
              <wp:wrapNone/>
              <wp:docPr id="226" name="Rectangle 226"/>
              <wp:cNvGraphicFramePr/>
              <a:graphic xmlns:a="http://schemas.openxmlformats.org/drawingml/2006/main">
                <a:graphicData uri="http://schemas.microsoft.com/office/word/2010/wordprocessingShape">
                  <wps:wsp>
                    <wps:cNvSpPr/>
                    <wps:spPr>
                      <a:xfrm>
                        <a:off x="0" y="0"/>
                        <a:ext cx="7754620" cy="535305"/>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26" o:spid="_x0000_s2068" style="width:610.6pt;height:42.15pt;margin-top:-0.05pt;margin-left:-0.5pt;mso-height-percent:0;mso-height-relative:margin;mso-position-horizontal-relative:page;mso-wrap-distance-bottom:0;mso-wrap-distance-left:9pt;mso-wrap-distance-right:9pt;mso-wrap-distance-top:0;mso-wrap-style:square;position:absolute;visibility:visible;v-text-anchor:middle;z-index:-251616256" fillcolor="#693a77"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A5F" w:rsidRDefault="00904C28">
      <w:pPr>
        <w:spacing w:after="0" w:line="240" w:lineRule="auto"/>
      </w:pPr>
      <w:r>
        <w:separator/>
      </w:r>
    </w:p>
  </w:footnote>
  <w:footnote w:type="continuationSeparator" w:id="0">
    <w:p w:rsidR="00C34A5F" w:rsidRDefault="00904C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79" w:rsidRDefault="00904C28">
    <w:pPr>
      <w:pStyle w:val="Header"/>
    </w:pPr>
    <w:r w:rsidRPr="00C274E4">
      <w:rPr>
        <w:noProof/>
        <w:lang w:eastAsia="en-CA"/>
      </w:rPr>
      <mc:AlternateContent>
        <mc:Choice Requires="wps">
          <w:drawing>
            <wp:anchor distT="0" distB="0" distL="114300" distR="114300" simplePos="0" relativeHeight="251680768" behindDoc="0" locked="0" layoutInCell="1" allowOverlap="1">
              <wp:simplePos x="0" y="0"/>
              <wp:positionH relativeFrom="column">
                <wp:posOffset>3962400</wp:posOffset>
              </wp:positionH>
              <wp:positionV relativeFrom="paragraph">
                <wp:posOffset>361950</wp:posOffset>
              </wp:positionV>
              <wp:extent cx="2559050" cy="49085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2559050" cy="490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74E4" w:rsidRPr="00B95CEE" w:rsidRDefault="00904C28" w:rsidP="00C274E4">
                          <w:pPr>
                            <w:widowControl w:val="0"/>
                            <w:rPr>
                              <w:rFonts w:ascii="Arial Narrow" w:hAnsi="Arial Narrow"/>
                              <w:lang w:val="fr-CA"/>
                            </w:rPr>
                          </w:pPr>
                          <w:r w:rsidRPr="00B95CEE">
                            <w:rPr>
                              <w:rFonts w:ascii="Arial Narrow" w:hAnsi="Arial Narrow"/>
                              <w:b/>
                              <w:iCs/>
                              <w:color w:val="FFFFFF"/>
                              <w:sz w:val="40"/>
                              <w:szCs w:val="40"/>
                              <w:lang w:val="fr-CA"/>
                            </w:rPr>
                            <w:t>du RLISS</w:t>
                          </w:r>
                          <w:r w:rsidRPr="00B95CEE">
                            <w:rPr>
                              <w:rFonts w:ascii="Arial Narrow" w:hAnsi="Arial Narrow"/>
                              <w:iCs/>
                              <w:color w:val="FFFFFF"/>
                              <w:sz w:val="40"/>
                              <w:szCs w:val="40"/>
                              <w:lang w:val="fr-CA"/>
                            </w:rPr>
                            <w:t xml:space="preserve"> du Nord-Est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55" type="#_x0000_t202" style="width:201.5pt;height:38.65pt;margin-top:28.5pt;margin-left:312pt;mso-height-percent:0;mso-height-relative:margin;mso-width-percent:0;mso-width-relative:margin;mso-wrap-distance-bottom:0;mso-wrap-distance-left:9pt;mso-wrap-distance-right:9pt;mso-wrap-distance-top:0;mso-wrap-style:square;position:absolute;visibility:visible;v-text-anchor:top;z-index:251681792" filled="f" stroked="f" strokeweight="0.5pt">
              <v:textbox>
                <w:txbxContent>
                  <w:p w:rsidR="00C274E4" w:rsidRPr="00B95CEE" w:rsidP="00C274E4">
                    <w:pPr>
                      <w:widowControl w:val="0"/>
                      <w:rPr>
                        <w:rFonts w:ascii="Arial Narrow" w:hAnsi="Arial Narrow"/>
                        <w:lang w:val="fr-CA"/>
                      </w:rPr>
                    </w:pPr>
                    <w:r w:rsidRPr="00B95CEE">
                      <w:rPr>
                        <w:rFonts w:ascii="Arial Narrow" w:hAnsi="Arial Narrow"/>
                        <w:b/>
                        <w:iCs/>
                        <w:color w:val="FFFFFF"/>
                        <w:sz w:val="40"/>
                        <w:szCs w:val="40"/>
                        <w:lang w:val="fr-CA"/>
                      </w:rPr>
                      <w:t xml:space="preserve">du </w:t>
                    </w:r>
                    <w:r w:rsidRPr="00B95CEE">
                      <w:rPr>
                        <w:rFonts w:ascii="Arial Narrow" w:hAnsi="Arial Narrow"/>
                        <w:b/>
                        <w:iCs/>
                        <w:color w:val="FFFFFF"/>
                        <w:sz w:val="40"/>
                        <w:szCs w:val="40"/>
                        <w:lang w:val="fr-CA"/>
                      </w:rPr>
                      <w:t>RLISS</w:t>
                    </w:r>
                    <w:r w:rsidRPr="00B95CEE">
                      <w:rPr>
                        <w:rFonts w:ascii="Arial Narrow" w:hAnsi="Arial Narrow"/>
                        <w:iCs/>
                        <w:color w:val="FFFFFF"/>
                        <w:sz w:val="40"/>
                        <w:szCs w:val="40"/>
                        <w:lang w:val="fr-CA"/>
                      </w:rPr>
                      <w:t xml:space="preserve"> du Nord-Est</w:t>
                    </w:r>
                  </w:p>
                </w:txbxContent>
              </v:textbox>
            </v:shape>
          </w:pict>
        </mc:Fallback>
      </mc:AlternateContent>
    </w:r>
    <w:r w:rsidRPr="00C274E4">
      <w:rPr>
        <w:noProof/>
        <w:lang w:eastAsia="en-CA"/>
      </w:rPr>
      <mc:AlternateContent>
        <mc:Choice Requires="wps">
          <w:drawing>
            <wp:anchor distT="0" distB="0" distL="114300" distR="114300" simplePos="0" relativeHeight="251658240" behindDoc="0" locked="0" layoutInCell="1" allowOverlap="1">
              <wp:simplePos x="0" y="0"/>
              <wp:positionH relativeFrom="column">
                <wp:posOffset>-977265</wp:posOffset>
              </wp:positionH>
              <wp:positionV relativeFrom="paragraph">
                <wp:posOffset>-425341</wp:posOffset>
              </wp:positionV>
              <wp:extent cx="7820025" cy="1306195"/>
              <wp:effectExtent l="0" t="0" r="9525" b="8255"/>
              <wp:wrapNone/>
              <wp:docPr id="9" name="Rectangle 9"/>
              <wp:cNvGraphicFramePr/>
              <a:graphic xmlns:a="http://schemas.openxmlformats.org/drawingml/2006/main">
                <a:graphicData uri="http://schemas.microsoft.com/office/word/2010/wordprocessingShape">
                  <wps:wsp>
                    <wps:cNvSpPr/>
                    <wps:spPr>
                      <a:xfrm>
                        <a:off x="0" y="0"/>
                        <a:ext cx="7820025" cy="1306195"/>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274E4" w:rsidRDefault="0067128D" w:rsidP="00C274E4">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56" style="width:615.75pt;height:102.85pt;margin-top:-33.5pt;margin-left:-76.95pt;mso-height-percent:0;mso-height-relative:margin;mso-width-percent:0;mso-width-relative:margin;mso-wrap-distance-bottom:0;mso-wrap-distance-left:9pt;mso-wrap-distance-right:9pt;mso-wrap-distance-top:0;mso-wrap-style:square;position:absolute;visibility:visible;v-text-anchor:middle;z-index:251659264" fillcolor="#693a77" stroked="f" strokeweight="2pt">
              <v:textbox>
                <w:txbxContent>
                  <w:p w:rsidR="00C274E4" w:rsidP="00C274E4">
                    <w:pPr>
                      <w:jc w:val="center"/>
                    </w:pPr>
                  </w:p>
                </w:txbxContent>
              </v:textbox>
            </v:rect>
          </w:pict>
        </mc:Fallback>
      </mc:AlternateContent>
    </w:r>
    <w:r w:rsidRPr="00C274E4">
      <w:rPr>
        <w:noProof/>
        <w:lang w:eastAsia="en-CA"/>
      </w:rPr>
      <mc:AlternateContent>
        <mc:Choice Requires="wps">
          <w:drawing>
            <wp:anchor distT="0" distB="0" distL="114300" distR="114300" simplePos="0" relativeHeight="251678720" behindDoc="0" locked="0" layoutInCell="1" allowOverlap="1">
              <wp:simplePos x="0" y="0"/>
              <wp:positionH relativeFrom="column">
                <wp:posOffset>1197610</wp:posOffset>
              </wp:positionH>
              <wp:positionV relativeFrom="paragraph">
                <wp:posOffset>0</wp:posOffset>
              </wp:positionV>
              <wp:extent cx="4965065" cy="887730"/>
              <wp:effectExtent l="0" t="0" r="0" b="7620"/>
              <wp:wrapNone/>
              <wp:docPr id="25" name="Text Box 25"/>
              <wp:cNvGraphicFramePr/>
              <a:graphic xmlns:a="http://schemas.openxmlformats.org/drawingml/2006/main">
                <a:graphicData uri="http://schemas.microsoft.com/office/word/2010/wordprocessingShape">
                  <wps:wsp>
                    <wps:cNvSpPr txBox="1"/>
                    <wps:spPr>
                      <a:xfrm>
                        <a:off x="0" y="0"/>
                        <a:ext cx="4965065" cy="887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74E4" w:rsidRPr="00B95CEE" w:rsidRDefault="00904C28" w:rsidP="00C274E4">
                          <w:pPr>
                            <w:widowControl w:val="0"/>
                            <w:spacing w:line="204" w:lineRule="auto"/>
                            <w:rPr>
                              <w:rFonts w:ascii="Arial Narrow" w:hAnsi="Arial Narrow"/>
                              <w:i/>
                              <w:iCs/>
                              <w:caps/>
                              <w:color w:val="FFFFFF"/>
                              <w:spacing w:val="-10"/>
                              <w:sz w:val="56"/>
                              <w:szCs w:val="60"/>
                              <w:lang w:val="fr-CA"/>
                            </w:rPr>
                          </w:pPr>
                          <w:r w:rsidRPr="00B95CEE">
                            <w:rPr>
                              <w:rFonts w:ascii="Arial Narrow" w:hAnsi="Arial Narrow"/>
                              <w:caps/>
                              <w:color w:val="FFFFFF"/>
                              <w:spacing w:val="-10"/>
                              <w:sz w:val="56"/>
                              <w:szCs w:val="60"/>
                              <w:lang w:val="fr-CA"/>
                            </w:rPr>
                            <w:t>Soins à domicile et en milieu communautaire</w:t>
                          </w:r>
                        </w:p>
                        <w:p w:rsidR="00C274E4" w:rsidRPr="00780930" w:rsidRDefault="0067128D" w:rsidP="00C274E4">
                          <w:pPr>
                            <w:rPr>
                              <w:sz w:val="10"/>
                              <w:lang w:val="fr-CA"/>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5" o:spid="_x0000_s2057" type="#_x0000_t202" style="width:390.95pt;height:69.9pt;margin-top:0;margin-left:94.3pt;mso-height-percent:0;mso-height-relative:margin;mso-width-percent:0;mso-width-relative:margin;mso-wrap-distance-bottom:0;mso-wrap-distance-left:9pt;mso-wrap-distance-right:9pt;mso-wrap-distance-top:0;mso-wrap-style:square;position:absolute;visibility:visible;v-text-anchor:top;z-index:251679744" filled="f" stroked="f" strokeweight="0.5pt">
              <v:textbox>
                <w:txbxContent>
                  <w:p w:rsidR="00C274E4" w:rsidRPr="00B95CEE" w:rsidP="00C274E4">
                    <w:pPr>
                      <w:widowControl w:val="0"/>
                      <w:spacing w:line="204" w:lineRule="auto"/>
                      <w:rPr>
                        <w:rFonts w:ascii="Arial Narrow" w:hAnsi="Arial Narrow"/>
                        <w:i/>
                        <w:iCs/>
                        <w:caps/>
                        <w:color w:val="FFFFFF"/>
                        <w:spacing w:val="-10"/>
                        <w:sz w:val="56"/>
                        <w:szCs w:val="60"/>
                        <w:lang w:val="fr-CA"/>
                      </w:rPr>
                    </w:pPr>
                    <w:r w:rsidRPr="00B95CEE">
                      <w:rPr>
                        <w:rFonts w:ascii="Arial Narrow" w:hAnsi="Arial Narrow"/>
                        <w:caps/>
                        <w:color w:val="FFFFFF"/>
                        <w:spacing w:val="-10"/>
                        <w:sz w:val="56"/>
                        <w:szCs w:val="60"/>
                        <w:lang w:val="fr-CA"/>
                      </w:rPr>
                      <w:t>Soins à domicile et en milieu communautaire</w:t>
                    </w:r>
                  </w:p>
                  <w:p w:rsidR="00C274E4" w:rsidRPr="00780930" w:rsidP="00C274E4">
                    <w:pPr>
                      <w:rPr>
                        <w:sz w:val="10"/>
                        <w:lang w:val="fr-CA"/>
                      </w:rPr>
                    </w:pPr>
                  </w:p>
                </w:txbxContent>
              </v:textbox>
            </v:shape>
          </w:pict>
        </mc:Fallback>
      </mc:AlternateContent>
    </w:r>
    <w:r w:rsidRPr="00C274E4">
      <w:rPr>
        <w:noProof/>
        <w:lang w:eastAsia="en-CA"/>
      </w:rPr>
      <w:drawing>
        <wp:anchor distT="0" distB="0" distL="114300" distR="114300" simplePos="0" relativeHeight="251660288" behindDoc="0" locked="0" layoutInCell="1" allowOverlap="1">
          <wp:simplePos x="0" y="0"/>
          <wp:positionH relativeFrom="margin">
            <wp:posOffset>-471805</wp:posOffset>
          </wp:positionH>
          <wp:positionV relativeFrom="paragraph">
            <wp:posOffset>-82550</wp:posOffset>
          </wp:positionV>
          <wp:extent cx="1473835" cy="932180"/>
          <wp:effectExtent l="0" t="0" r="0" b="127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6976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835" cy="932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77696" behindDoc="1" locked="0" layoutInCell="1" allowOverlap="1">
          <wp:simplePos x="0" y="0"/>
          <wp:positionH relativeFrom="column">
            <wp:posOffset>-937895</wp:posOffset>
          </wp:positionH>
          <wp:positionV relativeFrom="paragraph">
            <wp:posOffset>1812925</wp:posOffset>
          </wp:positionV>
          <wp:extent cx="8627745" cy="6162675"/>
          <wp:effectExtent l="0" t="0" r="1905" b="9525"/>
          <wp:wrapNone/>
          <wp:docPr id="255"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90295" name="Hand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27745" cy="6162675"/>
                  </a:xfrm>
                  <a:prstGeom prst="rect">
                    <a:avLst/>
                  </a:prstGeom>
                </pic:spPr>
              </pic:pic>
            </a:graphicData>
          </a:graphic>
          <wp14:sizeRelH relativeFrom="page">
            <wp14:pctWidth>0</wp14:pctWidth>
          </wp14:sizeRelH>
          <wp14:sizeRelV relativeFrom="page">
            <wp14:pctHeight>0</wp14:pctHeight>
          </wp14:sizeRelV>
        </wp:anchor>
      </w:drawing>
    </w:r>
    <w:r w:rsidRPr="0059640F">
      <w:rPr>
        <w:noProof/>
        <w:lang w:eastAsia="en-C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79" w:rsidRDefault="00904C28">
    <w:pPr>
      <w:pStyle w:val="Header"/>
    </w:pPr>
    <w:r w:rsidRPr="0059640F">
      <w:rPr>
        <w:noProof/>
        <w:lang w:eastAsia="en-CA"/>
      </w:rPr>
      <mc:AlternateContent>
        <mc:Choice Requires="wps">
          <w:drawing>
            <wp:anchor distT="0" distB="0" distL="114300" distR="114300" simplePos="0" relativeHeight="251661312" behindDoc="0" locked="0" layoutInCell="1" allowOverlap="1">
              <wp:simplePos x="0" y="0"/>
              <wp:positionH relativeFrom="column">
                <wp:posOffset>1301115</wp:posOffset>
              </wp:positionH>
              <wp:positionV relativeFrom="paragraph">
                <wp:posOffset>255905</wp:posOffset>
              </wp:positionV>
              <wp:extent cx="5577840" cy="613410"/>
              <wp:effectExtent l="0" t="0" r="0" b="0"/>
              <wp:wrapNone/>
              <wp:docPr id="2" name="Text Box 2"/>
              <wp:cNvGraphicFramePr/>
              <a:graphic xmlns:a="http://schemas.openxmlformats.org/drawingml/2006/main">
                <a:graphicData uri="http://schemas.microsoft.com/office/word/2010/wordprocessingShape">
                  <wps:wsp>
                    <wps:cNvSpPr txBox="1"/>
                    <wps:spPr>
                      <a:xfrm>
                        <a:off x="0" y="0"/>
                        <a:ext cx="5577840" cy="613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1479" w:rsidRPr="00CC7C0B" w:rsidRDefault="00904C28" w:rsidP="0059640F">
                          <w:pPr>
                            <w:widowControl w:val="0"/>
                            <w:rPr>
                              <w:i/>
                              <w:iCs/>
                              <w:caps/>
                              <w:color w:val="FFFFFF"/>
                              <w:spacing w:val="-20"/>
                              <w:sz w:val="52"/>
                              <w:szCs w:val="76"/>
                            </w:rPr>
                          </w:pPr>
                          <w:r>
                            <w:rPr>
                              <w:caps/>
                              <w:color w:val="FFFFFF"/>
                              <w:spacing w:val="-20"/>
                              <w:sz w:val="52"/>
                              <w:szCs w:val="76"/>
                            </w:rPr>
                            <w:t>Wound self management program</w:t>
                          </w:r>
                        </w:p>
                        <w:p w:rsidR="00501479" w:rsidRDefault="0067128D" w:rsidP="0059640F"/>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61" type="#_x0000_t202" style="width:439.2pt;height:48.3pt;margin-top:20.15pt;margin-left:102.45pt;mso-height-percent:0;mso-height-relative:margin;mso-width-percent:0;mso-width-relative:margin;mso-wrap-distance-bottom:0;mso-wrap-distance-left:9pt;mso-wrap-distance-right:9pt;mso-wrap-distance-top:0;mso-wrap-style:square;position:absolute;visibility:visible;v-text-anchor:top;z-index:251662336" filled="f" stroked="f" strokeweight="0.5pt">
              <v:textbox>
                <w:txbxContent>
                  <w:p w:rsidR="00501479" w:rsidRPr="00CC7C0B" w:rsidP="0059640F">
                    <w:pPr>
                      <w:widowControl w:val="0"/>
                      <w:rPr>
                        <w:i/>
                        <w:iCs/>
                        <w:caps/>
                        <w:color w:val="FFFFFF"/>
                        <w:spacing w:val="-20"/>
                        <w:sz w:val="52"/>
                        <w:szCs w:val="76"/>
                      </w:rPr>
                    </w:pPr>
                    <w:r>
                      <w:rPr>
                        <w:caps/>
                        <w:color w:val="FFFFFF"/>
                        <w:spacing w:val="-20"/>
                        <w:sz w:val="52"/>
                        <w:szCs w:val="76"/>
                      </w:rPr>
                      <w:t>Wound self management program</w:t>
                    </w:r>
                  </w:p>
                  <w:p w:rsidR="00501479" w:rsidP="0059640F"/>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79" w:rsidRDefault="00904C28">
    <w:pPr>
      <w:pStyle w:val="Header"/>
    </w:pPr>
    <w:r w:rsidRPr="0059640F">
      <w:rPr>
        <w:noProof/>
        <w:lang w:eastAsia="en-CA"/>
      </w:rPr>
      <mc:AlternateContent>
        <mc:Choice Requires="wps">
          <w:drawing>
            <wp:anchor distT="0" distB="0" distL="114300" distR="114300" simplePos="0" relativeHeight="251671552" behindDoc="0" locked="0" layoutInCell="1" allowOverlap="1">
              <wp:simplePos x="0" y="0"/>
              <wp:positionH relativeFrom="column">
                <wp:posOffset>1301115</wp:posOffset>
              </wp:positionH>
              <wp:positionV relativeFrom="paragraph">
                <wp:posOffset>255905</wp:posOffset>
              </wp:positionV>
              <wp:extent cx="5577840" cy="613410"/>
              <wp:effectExtent l="0" t="0" r="0" b="0"/>
              <wp:wrapNone/>
              <wp:docPr id="307" name="Text Box 307"/>
              <wp:cNvGraphicFramePr/>
              <a:graphic xmlns:a="http://schemas.openxmlformats.org/drawingml/2006/main">
                <a:graphicData uri="http://schemas.microsoft.com/office/word/2010/wordprocessingShape">
                  <wps:wsp>
                    <wps:cNvSpPr txBox="1"/>
                    <wps:spPr>
                      <a:xfrm>
                        <a:off x="0" y="0"/>
                        <a:ext cx="5577840" cy="613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1479" w:rsidRPr="00CC7C0B" w:rsidRDefault="00904C28" w:rsidP="0059640F">
                          <w:pPr>
                            <w:widowControl w:val="0"/>
                            <w:rPr>
                              <w:i/>
                              <w:iCs/>
                              <w:caps/>
                              <w:color w:val="FFFFFF"/>
                              <w:spacing w:val="-20"/>
                              <w:sz w:val="52"/>
                              <w:szCs w:val="76"/>
                            </w:rPr>
                          </w:pPr>
                          <w:r>
                            <w:rPr>
                              <w:caps/>
                              <w:color w:val="FFFFFF"/>
                              <w:spacing w:val="-20"/>
                              <w:sz w:val="52"/>
                              <w:szCs w:val="76"/>
                            </w:rPr>
                            <w:t>Wound self management program</w:t>
                          </w:r>
                        </w:p>
                        <w:p w:rsidR="00501479" w:rsidRDefault="0067128D" w:rsidP="0059640F"/>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2065" type="#_x0000_t202" style="width:439.2pt;height:48.3pt;margin-top:20.15pt;margin-left:102.45pt;mso-height-percent:0;mso-height-relative:margin;mso-width-percent:0;mso-width-relative:margin;mso-wrap-distance-bottom:0;mso-wrap-distance-left:9pt;mso-wrap-distance-right:9pt;mso-wrap-distance-top:0;mso-wrap-style:square;position:absolute;visibility:visible;v-text-anchor:top;z-index:251672576" filled="f" stroked="f" strokeweight="0.5pt">
              <v:textbox>
                <w:txbxContent>
                  <w:p w:rsidR="00501479" w:rsidRPr="00CC7C0B" w:rsidP="0059640F">
                    <w:pPr>
                      <w:widowControl w:val="0"/>
                      <w:rPr>
                        <w:i/>
                        <w:iCs/>
                        <w:caps/>
                        <w:color w:val="FFFFFF"/>
                        <w:spacing w:val="-20"/>
                        <w:sz w:val="52"/>
                        <w:szCs w:val="76"/>
                      </w:rPr>
                    </w:pPr>
                    <w:r>
                      <w:rPr>
                        <w:caps/>
                        <w:color w:val="FFFFFF"/>
                        <w:spacing w:val="-20"/>
                        <w:sz w:val="52"/>
                        <w:szCs w:val="76"/>
                      </w:rPr>
                      <w:t>Wound self management program</w:t>
                    </w:r>
                  </w:p>
                  <w:p w:rsidR="00501479" w:rsidP="0059640F"/>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7C4"/>
    <w:multiLevelType w:val="hybridMultilevel"/>
    <w:tmpl w:val="6686B0E2"/>
    <w:lvl w:ilvl="0" w:tplc="3200B9CC">
      <w:start w:val="1"/>
      <w:numFmt w:val="decimal"/>
      <w:pStyle w:val="NumberedList"/>
      <w:lvlText w:val="%1."/>
      <w:lvlJc w:val="left"/>
      <w:pPr>
        <w:tabs>
          <w:tab w:val="num" w:pos="432"/>
        </w:tabs>
        <w:ind w:left="432" w:hanging="432"/>
      </w:pPr>
      <w:rPr>
        <w:rFonts w:ascii="Verdana" w:hAnsi="Verdana" w:hint="default"/>
        <w:sz w:val="16"/>
        <w:szCs w:val="16"/>
      </w:rPr>
    </w:lvl>
    <w:lvl w:ilvl="1" w:tplc="54967756" w:tentative="1">
      <w:start w:val="1"/>
      <w:numFmt w:val="lowerLetter"/>
      <w:lvlText w:val="%2."/>
      <w:lvlJc w:val="left"/>
      <w:pPr>
        <w:tabs>
          <w:tab w:val="num" w:pos="1440"/>
        </w:tabs>
        <w:ind w:left="1440" w:hanging="360"/>
      </w:pPr>
    </w:lvl>
    <w:lvl w:ilvl="2" w:tplc="A72EFB3A" w:tentative="1">
      <w:start w:val="1"/>
      <w:numFmt w:val="lowerRoman"/>
      <w:lvlText w:val="%3."/>
      <w:lvlJc w:val="right"/>
      <w:pPr>
        <w:tabs>
          <w:tab w:val="num" w:pos="2160"/>
        </w:tabs>
        <w:ind w:left="2160" w:hanging="180"/>
      </w:pPr>
    </w:lvl>
    <w:lvl w:ilvl="3" w:tplc="AA72824C" w:tentative="1">
      <w:start w:val="1"/>
      <w:numFmt w:val="decimal"/>
      <w:lvlText w:val="%4."/>
      <w:lvlJc w:val="left"/>
      <w:pPr>
        <w:tabs>
          <w:tab w:val="num" w:pos="2880"/>
        </w:tabs>
        <w:ind w:left="2880" w:hanging="360"/>
      </w:pPr>
    </w:lvl>
    <w:lvl w:ilvl="4" w:tplc="390CE9B8" w:tentative="1">
      <w:start w:val="1"/>
      <w:numFmt w:val="lowerLetter"/>
      <w:lvlText w:val="%5."/>
      <w:lvlJc w:val="left"/>
      <w:pPr>
        <w:tabs>
          <w:tab w:val="num" w:pos="3600"/>
        </w:tabs>
        <w:ind w:left="3600" w:hanging="360"/>
      </w:pPr>
    </w:lvl>
    <w:lvl w:ilvl="5" w:tplc="F20A17AC" w:tentative="1">
      <w:start w:val="1"/>
      <w:numFmt w:val="lowerRoman"/>
      <w:lvlText w:val="%6."/>
      <w:lvlJc w:val="right"/>
      <w:pPr>
        <w:tabs>
          <w:tab w:val="num" w:pos="4320"/>
        </w:tabs>
        <w:ind w:left="4320" w:hanging="180"/>
      </w:pPr>
    </w:lvl>
    <w:lvl w:ilvl="6" w:tplc="8A4ABB1C" w:tentative="1">
      <w:start w:val="1"/>
      <w:numFmt w:val="decimal"/>
      <w:lvlText w:val="%7."/>
      <w:lvlJc w:val="left"/>
      <w:pPr>
        <w:tabs>
          <w:tab w:val="num" w:pos="5040"/>
        </w:tabs>
        <w:ind w:left="5040" w:hanging="360"/>
      </w:pPr>
    </w:lvl>
    <w:lvl w:ilvl="7" w:tplc="D8F85C4A" w:tentative="1">
      <w:start w:val="1"/>
      <w:numFmt w:val="lowerLetter"/>
      <w:lvlText w:val="%8."/>
      <w:lvlJc w:val="left"/>
      <w:pPr>
        <w:tabs>
          <w:tab w:val="num" w:pos="5760"/>
        </w:tabs>
        <w:ind w:left="5760" w:hanging="360"/>
      </w:pPr>
    </w:lvl>
    <w:lvl w:ilvl="8" w:tplc="EA509500" w:tentative="1">
      <w:start w:val="1"/>
      <w:numFmt w:val="lowerRoman"/>
      <w:lvlText w:val="%9."/>
      <w:lvlJc w:val="right"/>
      <w:pPr>
        <w:tabs>
          <w:tab w:val="num" w:pos="6480"/>
        </w:tabs>
        <w:ind w:left="6480" w:hanging="180"/>
      </w:pPr>
    </w:lvl>
  </w:abstractNum>
  <w:abstractNum w:abstractNumId="1" w15:restartNumberingAfterBreak="0">
    <w:nsid w:val="08EF6707"/>
    <w:multiLevelType w:val="hybridMultilevel"/>
    <w:tmpl w:val="45DC886E"/>
    <w:lvl w:ilvl="0" w:tplc="1C401CD2">
      <w:start w:val="1"/>
      <w:numFmt w:val="bullet"/>
      <w:pStyle w:val="Bullets"/>
      <w:lvlText w:val="•"/>
      <w:lvlJc w:val="left"/>
      <w:pPr>
        <w:tabs>
          <w:tab w:val="num" w:pos="360"/>
        </w:tabs>
        <w:ind w:left="360" w:hanging="360"/>
      </w:pPr>
      <w:rPr>
        <w:rFonts w:ascii="Times New Roman" w:hAnsi="Times New Roman" w:hint="default"/>
      </w:rPr>
    </w:lvl>
    <w:lvl w:ilvl="1" w:tplc="E4F05FCA">
      <w:start w:val="1"/>
      <w:numFmt w:val="bullet"/>
      <w:lvlText w:val="•"/>
      <w:lvlJc w:val="left"/>
      <w:pPr>
        <w:tabs>
          <w:tab w:val="num" w:pos="1080"/>
        </w:tabs>
        <w:ind w:left="1080" w:hanging="360"/>
      </w:pPr>
      <w:rPr>
        <w:rFonts w:ascii="Times New Roman" w:hAnsi="Times New Roman" w:hint="default"/>
      </w:rPr>
    </w:lvl>
    <w:lvl w:ilvl="2" w:tplc="1CA8D5BA" w:tentative="1">
      <w:start w:val="1"/>
      <w:numFmt w:val="bullet"/>
      <w:lvlText w:val="•"/>
      <w:lvlJc w:val="left"/>
      <w:pPr>
        <w:tabs>
          <w:tab w:val="num" w:pos="1800"/>
        </w:tabs>
        <w:ind w:left="1800" w:hanging="360"/>
      </w:pPr>
      <w:rPr>
        <w:rFonts w:ascii="Times New Roman" w:hAnsi="Times New Roman" w:hint="default"/>
      </w:rPr>
    </w:lvl>
    <w:lvl w:ilvl="3" w:tplc="FB72F9A6" w:tentative="1">
      <w:start w:val="1"/>
      <w:numFmt w:val="bullet"/>
      <w:lvlText w:val="•"/>
      <w:lvlJc w:val="left"/>
      <w:pPr>
        <w:tabs>
          <w:tab w:val="num" w:pos="2520"/>
        </w:tabs>
        <w:ind w:left="2520" w:hanging="360"/>
      </w:pPr>
      <w:rPr>
        <w:rFonts w:ascii="Times New Roman" w:hAnsi="Times New Roman" w:hint="default"/>
      </w:rPr>
    </w:lvl>
    <w:lvl w:ilvl="4" w:tplc="0ECE40D6" w:tentative="1">
      <w:start w:val="1"/>
      <w:numFmt w:val="bullet"/>
      <w:lvlText w:val="•"/>
      <w:lvlJc w:val="left"/>
      <w:pPr>
        <w:tabs>
          <w:tab w:val="num" w:pos="3240"/>
        </w:tabs>
        <w:ind w:left="3240" w:hanging="360"/>
      </w:pPr>
      <w:rPr>
        <w:rFonts w:ascii="Times New Roman" w:hAnsi="Times New Roman" w:hint="default"/>
      </w:rPr>
    </w:lvl>
    <w:lvl w:ilvl="5" w:tplc="C974E3F8" w:tentative="1">
      <w:start w:val="1"/>
      <w:numFmt w:val="bullet"/>
      <w:lvlText w:val="•"/>
      <w:lvlJc w:val="left"/>
      <w:pPr>
        <w:tabs>
          <w:tab w:val="num" w:pos="3960"/>
        </w:tabs>
        <w:ind w:left="3960" w:hanging="360"/>
      </w:pPr>
      <w:rPr>
        <w:rFonts w:ascii="Times New Roman" w:hAnsi="Times New Roman" w:hint="default"/>
      </w:rPr>
    </w:lvl>
    <w:lvl w:ilvl="6" w:tplc="495A8CE4" w:tentative="1">
      <w:start w:val="1"/>
      <w:numFmt w:val="bullet"/>
      <w:lvlText w:val="•"/>
      <w:lvlJc w:val="left"/>
      <w:pPr>
        <w:tabs>
          <w:tab w:val="num" w:pos="4680"/>
        </w:tabs>
        <w:ind w:left="4680" w:hanging="360"/>
      </w:pPr>
      <w:rPr>
        <w:rFonts w:ascii="Times New Roman" w:hAnsi="Times New Roman" w:hint="default"/>
      </w:rPr>
    </w:lvl>
    <w:lvl w:ilvl="7" w:tplc="6978A8C4" w:tentative="1">
      <w:start w:val="1"/>
      <w:numFmt w:val="bullet"/>
      <w:lvlText w:val="•"/>
      <w:lvlJc w:val="left"/>
      <w:pPr>
        <w:tabs>
          <w:tab w:val="num" w:pos="5400"/>
        </w:tabs>
        <w:ind w:left="5400" w:hanging="360"/>
      </w:pPr>
      <w:rPr>
        <w:rFonts w:ascii="Times New Roman" w:hAnsi="Times New Roman" w:hint="default"/>
      </w:rPr>
    </w:lvl>
    <w:lvl w:ilvl="8" w:tplc="0FCAFE54"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580D2A01"/>
    <w:multiLevelType w:val="hybridMultilevel"/>
    <w:tmpl w:val="ABC8B694"/>
    <w:lvl w:ilvl="0" w:tplc="23E0A7F4">
      <w:start w:val="1"/>
      <w:numFmt w:val="decimal"/>
      <w:pStyle w:val="NumberedBullet"/>
      <w:lvlText w:val="%1."/>
      <w:lvlJc w:val="left"/>
      <w:pPr>
        <w:ind w:left="720" w:hanging="720"/>
      </w:pPr>
      <w:rPr>
        <w:rFonts w:hint="default"/>
      </w:rPr>
    </w:lvl>
    <w:lvl w:ilvl="1" w:tplc="A77CB6F2" w:tentative="1">
      <w:start w:val="1"/>
      <w:numFmt w:val="lowerLetter"/>
      <w:lvlText w:val="%2."/>
      <w:lvlJc w:val="left"/>
      <w:pPr>
        <w:ind w:left="1080" w:hanging="360"/>
      </w:pPr>
    </w:lvl>
    <w:lvl w:ilvl="2" w:tplc="0410252C" w:tentative="1">
      <w:start w:val="1"/>
      <w:numFmt w:val="lowerRoman"/>
      <w:lvlText w:val="%3."/>
      <w:lvlJc w:val="right"/>
      <w:pPr>
        <w:ind w:left="1800" w:hanging="180"/>
      </w:pPr>
    </w:lvl>
    <w:lvl w:ilvl="3" w:tplc="78305760" w:tentative="1">
      <w:start w:val="1"/>
      <w:numFmt w:val="decimal"/>
      <w:lvlText w:val="%4."/>
      <w:lvlJc w:val="left"/>
      <w:pPr>
        <w:ind w:left="2520" w:hanging="360"/>
      </w:pPr>
    </w:lvl>
    <w:lvl w:ilvl="4" w:tplc="97DC3904" w:tentative="1">
      <w:start w:val="1"/>
      <w:numFmt w:val="lowerLetter"/>
      <w:lvlText w:val="%5."/>
      <w:lvlJc w:val="left"/>
      <w:pPr>
        <w:ind w:left="3240" w:hanging="360"/>
      </w:pPr>
    </w:lvl>
    <w:lvl w:ilvl="5" w:tplc="A5C6425E" w:tentative="1">
      <w:start w:val="1"/>
      <w:numFmt w:val="lowerRoman"/>
      <w:lvlText w:val="%6."/>
      <w:lvlJc w:val="right"/>
      <w:pPr>
        <w:ind w:left="3960" w:hanging="180"/>
      </w:pPr>
    </w:lvl>
    <w:lvl w:ilvl="6" w:tplc="7A1E734E" w:tentative="1">
      <w:start w:val="1"/>
      <w:numFmt w:val="decimal"/>
      <w:lvlText w:val="%7."/>
      <w:lvlJc w:val="left"/>
      <w:pPr>
        <w:ind w:left="4680" w:hanging="360"/>
      </w:pPr>
    </w:lvl>
    <w:lvl w:ilvl="7" w:tplc="D722BC0E" w:tentative="1">
      <w:start w:val="1"/>
      <w:numFmt w:val="lowerLetter"/>
      <w:lvlText w:val="%8."/>
      <w:lvlJc w:val="left"/>
      <w:pPr>
        <w:ind w:left="5400" w:hanging="360"/>
      </w:pPr>
    </w:lvl>
    <w:lvl w:ilvl="8" w:tplc="F0EC2C44"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2"/>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approved" w:val="11/27/2017"/>
    <w:docVar w:name="Full Year" w:val="2017"/>
    <w:docVar w:name="Long Day" w:val="Wednesday"/>
    <w:docVar w:name="Long Month" w:val="June"/>
    <w:docVar w:name="Short Day" w:val="07"/>
    <w:docVar w:name="Short Month" w:val="06"/>
    <w:docVar w:name="Two Digit Year" w:val="17"/>
  </w:docVars>
  <w:rsids>
    <w:rsidRoot w:val="00310E8A"/>
    <w:rsid w:val="00310E8A"/>
    <w:rsid w:val="0067128D"/>
    <w:rsid w:val="00904C28"/>
    <w:rsid w:val="00C34A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BC8B08-9C28-42C5-A66E-9E57869C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22B"/>
    <w:pPr>
      <w:spacing w:line="252" w:lineRule="auto"/>
    </w:pPr>
    <w:rPr>
      <w:rFonts w:ascii="Arial" w:hAnsi="Arial"/>
      <w:sz w:val="26"/>
    </w:rPr>
  </w:style>
  <w:style w:type="paragraph" w:styleId="Heading1">
    <w:name w:val="heading 1"/>
    <w:basedOn w:val="Normal"/>
    <w:next w:val="Normal"/>
    <w:link w:val="Heading1Char"/>
    <w:uiPriority w:val="9"/>
    <w:qFormat/>
    <w:rsid w:val="0006422B"/>
    <w:pPr>
      <w:keepNext/>
      <w:keepLines/>
      <w:pBdr>
        <w:bottom w:val="single" w:sz="4" w:space="1" w:color="7F7F7F" w:themeColor="text1" w:themeTint="80"/>
      </w:pBdr>
      <w:spacing w:after="120"/>
      <w:outlineLvl w:val="0"/>
    </w:pPr>
    <w:rPr>
      <w:rFonts w:ascii="Arial Narrow" w:eastAsiaTheme="majorEastAsia" w:hAnsi="Arial Narrow" w:cstheme="majorBidi"/>
      <w:bCs/>
      <w:caps/>
      <w:color w:val="693A77"/>
      <w:sz w:val="52"/>
      <w:szCs w:val="28"/>
    </w:rPr>
  </w:style>
  <w:style w:type="paragraph" w:styleId="Heading2">
    <w:name w:val="heading 2"/>
    <w:basedOn w:val="Normal"/>
    <w:next w:val="Normal"/>
    <w:link w:val="Heading2Char"/>
    <w:uiPriority w:val="9"/>
    <w:unhideWhenUsed/>
    <w:qFormat/>
    <w:rsid w:val="0079275C"/>
    <w:pPr>
      <w:keepNext/>
      <w:keepLines/>
      <w:spacing w:after="60" w:line="240" w:lineRule="auto"/>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7009C"/>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40F"/>
  </w:style>
  <w:style w:type="paragraph" w:styleId="Footer">
    <w:name w:val="footer"/>
    <w:basedOn w:val="Normal"/>
    <w:link w:val="FooterChar"/>
    <w:uiPriority w:val="99"/>
    <w:unhideWhenUsed/>
    <w:rsid w:val="00596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40F"/>
  </w:style>
  <w:style w:type="paragraph" w:styleId="BalloonText">
    <w:name w:val="Balloon Text"/>
    <w:basedOn w:val="Normal"/>
    <w:link w:val="BalloonTextChar"/>
    <w:uiPriority w:val="99"/>
    <w:semiHidden/>
    <w:unhideWhenUsed/>
    <w:rsid w:val="00F70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09C"/>
    <w:rPr>
      <w:rFonts w:ascii="Tahoma" w:hAnsi="Tahoma" w:cs="Tahoma"/>
      <w:sz w:val="16"/>
      <w:szCs w:val="16"/>
    </w:rPr>
  </w:style>
  <w:style w:type="paragraph" w:customStyle="1" w:styleId="NumberedList">
    <w:name w:val="Numbered List"/>
    <w:basedOn w:val="Normal"/>
    <w:qFormat/>
    <w:rsid w:val="00F7009C"/>
    <w:pPr>
      <w:numPr>
        <w:numId w:val="1"/>
      </w:numPr>
      <w:spacing w:after="0" w:line="240" w:lineRule="auto"/>
    </w:pPr>
    <w:rPr>
      <w:rFonts w:eastAsia="Times New Roman" w:cs="Times New Roman"/>
      <w:spacing w:val="8"/>
      <w:sz w:val="18"/>
      <w:szCs w:val="16"/>
      <w:lang w:val="en-US"/>
    </w:rPr>
  </w:style>
  <w:style w:type="paragraph" w:customStyle="1" w:styleId="Numbers">
    <w:name w:val="Numbers"/>
    <w:basedOn w:val="Normal"/>
    <w:qFormat/>
    <w:rsid w:val="00F7009C"/>
    <w:pPr>
      <w:spacing w:after="0" w:line="240" w:lineRule="auto"/>
      <w:jc w:val="center"/>
    </w:pPr>
    <w:rPr>
      <w:rFonts w:eastAsia="Times New Roman" w:cs="Times New Roman"/>
      <w:spacing w:val="8"/>
      <w:sz w:val="18"/>
      <w:szCs w:val="16"/>
      <w:lang w:val="en-US"/>
    </w:rPr>
  </w:style>
  <w:style w:type="character" w:customStyle="1" w:styleId="Heading1Char">
    <w:name w:val="Heading 1 Char"/>
    <w:basedOn w:val="DefaultParagraphFont"/>
    <w:link w:val="Heading1"/>
    <w:uiPriority w:val="9"/>
    <w:rsid w:val="0006422B"/>
    <w:rPr>
      <w:rFonts w:ascii="Arial Narrow" w:eastAsiaTheme="majorEastAsia" w:hAnsi="Arial Narrow" w:cstheme="majorBidi"/>
      <w:bCs/>
      <w:caps/>
      <w:color w:val="693A77"/>
      <w:sz w:val="52"/>
      <w:szCs w:val="28"/>
    </w:rPr>
  </w:style>
  <w:style w:type="character" w:customStyle="1" w:styleId="Heading2Char">
    <w:name w:val="Heading 2 Char"/>
    <w:basedOn w:val="DefaultParagraphFont"/>
    <w:link w:val="Heading2"/>
    <w:uiPriority w:val="9"/>
    <w:rsid w:val="0079275C"/>
    <w:rPr>
      <w:rFonts w:ascii="Tw Cen MT" w:eastAsiaTheme="majorEastAsia" w:hAnsi="Tw Cen MT" w:cstheme="majorBidi"/>
      <w:b/>
      <w:bCs/>
      <w:sz w:val="28"/>
      <w:szCs w:val="26"/>
    </w:rPr>
  </w:style>
  <w:style w:type="character" w:customStyle="1" w:styleId="Heading3Char">
    <w:name w:val="Heading 3 Char"/>
    <w:basedOn w:val="DefaultParagraphFont"/>
    <w:link w:val="Heading3"/>
    <w:uiPriority w:val="9"/>
    <w:rsid w:val="00F7009C"/>
    <w:rPr>
      <w:rFonts w:eastAsiaTheme="majorEastAsia" w:cstheme="majorBidi"/>
      <w:b/>
      <w:bCs/>
      <w:color w:val="000000" w:themeColor="text1"/>
      <w:sz w:val="28"/>
    </w:rPr>
  </w:style>
  <w:style w:type="paragraph" w:styleId="Subtitle">
    <w:name w:val="Subtitle"/>
    <w:basedOn w:val="Normal"/>
    <w:next w:val="Normal"/>
    <w:link w:val="SubtitleChar"/>
    <w:uiPriority w:val="11"/>
    <w:qFormat/>
    <w:rsid w:val="00F7009C"/>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F7009C"/>
    <w:rPr>
      <w:rFonts w:eastAsiaTheme="majorEastAsia" w:cstheme="majorBidi"/>
      <w:i/>
      <w:iCs/>
      <w:spacing w:val="15"/>
      <w:sz w:val="28"/>
      <w:szCs w:val="24"/>
    </w:rPr>
  </w:style>
  <w:style w:type="paragraph" w:styleId="NoSpacing">
    <w:name w:val="No Spacing"/>
    <w:uiPriority w:val="1"/>
    <w:qFormat/>
    <w:rsid w:val="00F7009C"/>
    <w:pPr>
      <w:spacing w:after="0" w:line="240" w:lineRule="auto"/>
    </w:pPr>
    <w:rPr>
      <w:rFonts w:ascii="Calibri" w:eastAsia="Calibri" w:hAnsi="Calibri" w:cs="Times New Roman"/>
      <w:sz w:val="24"/>
      <w:lang w:val="en-US"/>
    </w:rPr>
  </w:style>
  <w:style w:type="paragraph" w:styleId="ListParagraph">
    <w:name w:val="List Paragraph"/>
    <w:basedOn w:val="Normal"/>
    <w:link w:val="ListParagraphChar"/>
    <w:uiPriority w:val="34"/>
    <w:qFormat/>
    <w:rsid w:val="00F7009C"/>
    <w:pPr>
      <w:ind w:left="720"/>
      <w:contextualSpacing/>
    </w:pPr>
  </w:style>
  <w:style w:type="character" w:styleId="IntenseEmphasis">
    <w:name w:val="Intense Emphasis"/>
    <w:basedOn w:val="DefaultParagraphFont"/>
    <w:uiPriority w:val="21"/>
    <w:qFormat/>
    <w:rsid w:val="00F7009C"/>
    <w:rPr>
      <w:b/>
      <w:bCs/>
      <w:i/>
      <w:iCs/>
      <w:color w:val="auto"/>
    </w:rPr>
  </w:style>
  <w:style w:type="paragraph" w:customStyle="1" w:styleId="NumberedBullet">
    <w:name w:val="Numbered Bullet"/>
    <w:basedOn w:val="ListParagraph"/>
    <w:link w:val="NumberedBulletChar"/>
    <w:qFormat/>
    <w:rsid w:val="001549B2"/>
    <w:pPr>
      <w:numPr>
        <w:numId w:val="2"/>
      </w:numPr>
      <w:spacing w:after="0"/>
    </w:pPr>
  </w:style>
  <w:style w:type="paragraph" w:customStyle="1" w:styleId="Bullets">
    <w:name w:val="Bullets"/>
    <w:basedOn w:val="Normal"/>
    <w:link w:val="BulletsChar"/>
    <w:qFormat/>
    <w:rsid w:val="00020AA8"/>
    <w:pPr>
      <w:numPr>
        <w:numId w:val="3"/>
      </w:numPr>
      <w:tabs>
        <w:tab w:val="left" w:pos="5356"/>
      </w:tabs>
      <w:spacing w:after="0"/>
    </w:pPr>
    <w:rPr>
      <w:lang w:val="en-US"/>
    </w:rPr>
  </w:style>
  <w:style w:type="character" w:customStyle="1" w:styleId="ListParagraphChar">
    <w:name w:val="List Paragraph Char"/>
    <w:basedOn w:val="DefaultParagraphFont"/>
    <w:link w:val="ListParagraph"/>
    <w:uiPriority w:val="34"/>
    <w:rsid w:val="00020AA8"/>
    <w:rPr>
      <w:sz w:val="24"/>
    </w:rPr>
  </w:style>
  <w:style w:type="character" w:customStyle="1" w:styleId="NumberedBulletChar">
    <w:name w:val="Numbered Bullet Char"/>
    <w:basedOn w:val="ListParagraphChar"/>
    <w:link w:val="NumberedBullet"/>
    <w:rsid w:val="001549B2"/>
    <w:rPr>
      <w:rFonts w:ascii="Tw Cen MT" w:hAnsi="Tw Cen MT"/>
      <w:sz w:val="28"/>
    </w:rPr>
  </w:style>
  <w:style w:type="paragraph" w:styleId="TOCHeading">
    <w:name w:val="TOC Heading"/>
    <w:basedOn w:val="Heading1"/>
    <w:next w:val="Normal"/>
    <w:uiPriority w:val="39"/>
    <w:semiHidden/>
    <w:unhideWhenUsed/>
    <w:qFormat/>
    <w:rsid w:val="00CB75DB"/>
    <w:pPr>
      <w:spacing w:before="480"/>
      <w:outlineLvl w:val="9"/>
    </w:pPr>
    <w:rPr>
      <w:rFonts w:asciiTheme="majorHAnsi" w:hAnsiTheme="majorHAnsi"/>
      <w:color w:val="365F91" w:themeColor="accent1" w:themeShade="BF"/>
      <w:sz w:val="28"/>
      <w:lang w:val="en-US" w:eastAsia="ja-JP"/>
    </w:rPr>
  </w:style>
  <w:style w:type="character" w:customStyle="1" w:styleId="BulletsChar">
    <w:name w:val="Bullets Char"/>
    <w:basedOn w:val="DefaultParagraphFont"/>
    <w:link w:val="Bullets"/>
    <w:rsid w:val="00020AA8"/>
    <w:rPr>
      <w:rFonts w:ascii="Tw Cen MT" w:hAnsi="Tw Cen MT"/>
      <w:sz w:val="28"/>
      <w:lang w:val="en-US"/>
    </w:rPr>
  </w:style>
  <w:style w:type="paragraph" w:styleId="TOC1">
    <w:name w:val="toc 1"/>
    <w:basedOn w:val="Normal"/>
    <w:next w:val="Normal"/>
    <w:autoRedefine/>
    <w:uiPriority w:val="39"/>
    <w:unhideWhenUsed/>
    <w:rsid w:val="00CB75DB"/>
    <w:pPr>
      <w:spacing w:after="100"/>
    </w:pPr>
  </w:style>
  <w:style w:type="paragraph" w:styleId="TOC3">
    <w:name w:val="toc 3"/>
    <w:basedOn w:val="Normal"/>
    <w:next w:val="Normal"/>
    <w:autoRedefine/>
    <w:uiPriority w:val="39"/>
    <w:unhideWhenUsed/>
    <w:rsid w:val="00CB75DB"/>
    <w:pPr>
      <w:spacing w:after="100"/>
      <w:ind w:left="480"/>
    </w:pPr>
  </w:style>
  <w:style w:type="character" w:styleId="Hyperlink">
    <w:name w:val="Hyperlink"/>
    <w:basedOn w:val="DefaultParagraphFont"/>
    <w:uiPriority w:val="99"/>
    <w:unhideWhenUsed/>
    <w:rsid w:val="00CB75DB"/>
    <w:rPr>
      <w:color w:val="0000FF" w:themeColor="hyperlink"/>
      <w:u w:val="single"/>
    </w:rPr>
  </w:style>
  <w:style w:type="table" w:styleId="TableGrid">
    <w:name w:val="Table Grid"/>
    <w:basedOn w:val="TableNormal"/>
    <w:uiPriority w:val="59"/>
    <w:rsid w:val="00E86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3"/>
    <w:basedOn w:val="Bullets"/>
    <w:link w:val="Heading3Char0"/>
    <w:qFormat/>
    <w:rsid w:val="00066C9D"/>
    <w:pPr>
      <w:numPr>
        <w:numId w:val="0"/>
      </w:numPr>
      <w:spacing w:before="40" w:after="40"/>
    </w:pPr>
    <w:rPr>
      <w:b/>
      <w:caps/>
      <w:sz w:val="36"/>
    </w:rPr>
  </w:style>
  <w:style w:type="character" w:styleId="Strong">
    <w:name w:val="Strong"/>
    <w:basedOn w:val="DefaultParagraphFont"/>
    <w:uiPriority w:val="22"/>
    <w:qFormat/>
    <w:rsid w:val="00066C9D"/>
    <w:rPr>
      <w:b/>
      <w:bCs/>
    </w:rPr>
  </w:style>
  <w:style w:type="character" w:customStyle="1" w:styleId="Heading3Char0">
    <w:name w:val="Heading3 Char"/>
    <w:basedOn w:val="BulletsChar"/>
    <w:link w:val="Heading30"/>
    <w:rsid w:val="00066C9D"/>
    <w:rPr>
      <w:rFonts w:ascii="Tw Cen MT" w:hAnsi="Tw Cen MT"/>
      <w:b/>
      <w:caps/>
      <w:sz w:val="36"/>
      <w:lang w:val="en-US"/>
    </w:rPr>
  </w:style>
  <w:style w:type="paragraph" w:customStyle="1" w:styleId="Heading4">
    <w:name w:val="Heading4"/>
    <w:basedOn w:val="Heading30"/>
    <w:link w:val="Heading4Char"/>
    <w:rsid w:val="00066C9D"/>
  </w:style>
  <w:style w:type="character" w:customStyle="1" w:styleId="Heading4Char">
    <w:name w:val="Heading4 Char"/>
    <w:basedOn w:val="Heading3Char0"/>
    <w:link w:val="Heading4"/>
    <w:rsid w:val="00066C9D"/>
    <w:rPr>
      <w:rFonts w:ascii="Tw Cen MT" w:hAnsi="Tw Cen MT"/>
      <w:b/>
      <w:caps/>
      <w:sz w:val="36"/>
      <w:lang w:val="en-US"/>
    </w:rPr>
  </w:style>
  <w:style w:type="paragraph" w:styleId="Title">
    <w:name w:val="Title"/>
    <w:basedOn w:val="Normal"/>
    <w:next w:val="Normal"/>
    <w:link w:val="TitleChar"/>
    <w:uiPriority w:val="10"/>
    <w:qFormat/>
    <w:rsid w:val="00706B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6BBB"/>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0B744F"/>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LightList">
    <w:name w:val="Light List"/>
    <w:basedOn w:val="TableNormal"/>
    <w:uiPriority w:val="61"/>
    <w:rsid w:val="006C3F49"/>
    <w:pPr>
      <w:spacing w:after="0" w:line="240" w:lineRule="auto"/>
    </w:pPr>
    <w:rPr>
      <w:rFonts w:ascii="Times New Roman" w:hAnsi="Times New Roman" w:cs="Times New Roman"/>
      <w:color w:val="000000" w:themeColor="text1"/>
      <w:sz w:val="24"/>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
    <w:name w:val="table"/>
    <w:basedOn w:val="Normal"/>
    <w:link w:val="tableChar"/>
    <w:qFormat/>
    <w:rsid w:val="008B4AFD"/>
    <w:pPr>
      <w:tabs>
        <w:tab w:val="left" w:leader="underscore" w:pos="720"/>
      </w:tabs>
      <w:ind w:left="270"/>
    </w:pPr>
    <w:rPr>
      <w:color w:val="FFFFFF" w:themeColor="background1"/>
    </w:rPr>
  </w:style>
  <w:style w:type="character" w:customStyle="1" w:styleId="tableChar">
    <w:name w:val="table Char"/>
    <w:basedOn w:val="DefaultParagraphFont"/>
    <w:link w:val="table"/>
    <w:rsid w:val="008B4AFD"/>
    <w:rPr>
      <w:rFonts w:ascii="Tw Cen MT" w:hAnsi="Tw Cen MT"/>
      <w:color w:val="FFFFFF" w:themeColor="background1"/>
      <w:sz w:val="28"/>
    </w:rPr>
  </w:style>
  <w:style w:type="character" w:styleId="CommentReference">
    <w:name w:val="annotation reference"/>
    <w:basedOn w:val="DefaultParagraphFont"/>
    <w:uiPriority w:val="99"/>
    <w:semiHidden/>
    <w:unhideWhenUsed/>
    <w:rsid w:val="005C51A5"/>
    <w:rPr>
      <w:sz w:val="16"/>
      <w:szCs w:val="16"/>
    </w:rPr>
  </w:style>
  <w:style w:type="paragraph" w:styleId="CommentText">
    <w:name w:val="annotation text"/>
    <w:basedOn w:val="Normal"/>
    <w:link w:val="CommentTextChar"/>
    <w:uiPriority w:val="99"/>
    <w:semiHidden/>
    <w:unhideWhenUsed/>
    <w:rsid w:val="005C51A5"/>
    <w:pPr>
      <w:spacing w:line="240" w:lineRule="auto"/>
    </w:pPr>
    <w:rPr>
      <w:sz w:val="20"/>
      <w:szCs w:val="20"/>
    </w:rPr>
  </w:style>
  <w:style w:type="character" w:customStyle="1" w:styleId="CommentTextChar">
    <w:name w:val="Comment Text Char"/>
    <w:basedOn w:val="DefaultParagraphFont"/>
    <w:link w:val="CommentText"/>
    <w:uiPriority w:val="99"/>
    <w:semiHidden/>
    <w:rsid w:val="005C51A5"/>
    <w:rPr>
      <w:rFonts w:ascii="Tw Cen MT" w:hAnsi="Tw Cen MT"/>
      <w:sz w:val="20"/>
      <w:szCs w:val="20"/>
    </w:rPr>
  </w:style>
  <w:style w:type="paragraph" w:styleId="CommentSubject">
    <w:name w:val="annotation subject"/>
    <w:basedOn w:val="CommentText"/>
    <w:next w:val="CommentText"/>
    <w:link w:val="CommentSubjectChar"/>
    <w:uiPriority w:val="99"/>
    <w:semiHidden/>
    <w:unhideWhenUsed/>
    <w:rsid w:val="005C51A5"/>
    <w:rPr>
      <w:b/>
      <w:bCs/>
    </w:rPr>
  </w:style>
  <w:style w:type="character" w:customStyle="1" w:styleId="CommentSubjectChar">
    <w:name w:val="Comment Subject Char"/>
    <w:basedOn w:val="CommentTextChar"/>
    <w:link w:val="CommentSubject"/>
    <w:uiPriority w:val="99"/>
    <w:semiHidden/>
    <w:rsid w:val="005C51A5"/>
    <w:rPr>
      <w:rFonts w:ascii="Tw Cen MT" w:hAnsi="Tw Cen MT"/>
      <w:b/>
      <w:bCs/>
      <w:sz w:val="20"/>
      <w:szCs w:val="20"/>
    </w:rPr>
  </w:style>
  <w:style w:type="paragraph" w:styleId="Revision">
    <w:name w:val="Revision"/>
    <w:hidden/>
    <w:uiPriority w:val="99"/>
    <w:semiHidden/>
    <w:rsid w:val="003D35E0"/>
    <w:pPr>
      <w:spacing w:after="0" w:line="240" w:lineRule="auto"/>
    </w:pPr>
    <w:rPr>
      <w:rFonts w:ascii="Tw Cen MT" w:hAnsi="Tw Cen MT"/>
      <w:sz w:val="28"/>
    </w:rPr>
  </w:style>
  <w:style w:type="character" w:styleId="FollowedHyperlink">
    <w:name w:val="FollowedHyperlink"/>
    <w:basedOn w:val="DefaultParagraphFont"/>
    <w:uiPriority w:val="99"/>
    <w:semiHidden/>
    <w:unhideWhenUsed/>
    <w:rsid w:val="00891F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funeralboard.com" TargetMode="External"/><Relationship Id="rId2" Type="http://schemas.openxmlformats.org/officeDocument/2006/relationships/customXml" Target="../customXml/item2.xml"/><Relationship Id="rId16" Type="http://schemas.openxmlformats.org/officeDocument/2006/relationships/hyperlink" Target="mailto:info@funeralboard.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1754D7B1D4C4B9B456F20B03C5843" ma:contentTypeVersion="0" ma:contentTypeDescription="Create a new document." ma:contentTypeScope="" ma:versionID="bbf667cd6846cb2549b695b056613bc5">
  <xsd:schema xmlns:xsd="http://www.w3.org/2001/XMLSchema" xmlns:xs="http://www.w3.org/2001/XMLSchema" xmlns:p="http://schemas.microsoft.com/office/2006/metadata/properties" xmlns:ns2="48a3c9c6-2f77-4da4-878f-f3bd1287a894" targetNamespace="http://schemas.microsoft.com/office/2006/metadata/properties" ma:root="true" ma:fieldsID="90d4766bd66d7c46709b71c385ff4a47" ns2:_="">
    <xsd:import namespace="48a3c9c6-2f77-4da4-878f-f3bd1287a89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c9c6-2f77-4da4-878f-f3bd1287a8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8a3c9c6-2f77-4da4-878f-f3bd1287a894">7QR7HDQDHXYA-1083-105</_dlc_DocId>
    <_dlc_DocIdUrl xmlns="48a3c9c6-2f77-4da4-878f-f3bd1287a894">
      <Url>http://13-nb-sp-1/comm/_layouts/DocIdRedir.aspx?ID=7QR7HDQDHXYA-1083-105</Url>
      <Description>7QR7HDQDHXYA-1083-105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5533-E0A2-4577-B577-E5575F81D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c9c6-2f77-4da4-878f-f3bd1287a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53BD4-23E8-4EC0-8532-3FEBEC74313D}">
  <ds:schemaRefs>
    <ds:schemaRef ds:uri="http://schemas.microsoft.com/sharepoint/v3/contenttype/forms"/>
  </ds:schemaRefs>
</ds:datastoreItem>
</file>

<file path=customXml/itemProps3.xml><?xml version="1.0" encoding="utf-8"?>
<ds:datastoreItem xmlns:ds="http://schemas.openxmlformats.org/officeDocument/2006/customXml" ds:itemID="{A4450BAF-9F8B-49B9-AE8F-B71CF6BEEE92}">
  <ds:schemaRefs>
    <ds:schemaRef ds:uri="http://schemas.microsoft.com/sharepoint/events"/>
  </ds:schemaRefs>
</ds:datastoreItem>
</file>

<file path=customXml/itemProps4.xml><?xml version="1.0" encoding="utf-8"?>
<ds:datastoreItem xmlns:ds="http://schemas.openxmlformats.org/officeDocument/2006/customXml" ds:itemID="{FB72236A-277B-422D-A515-A8DCF46C7094}">
  <ds:schemaRefs>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48a3c9c6-2f77-4da4-878f-f3bd1287a894"/>
  </ds:schemaRefs>
</ds:datastoreItem>
</file>

<file path=customXml/itemProps5.xml><?xml version="1.0" encoding="utf-8"?>
<ds:datastoreItem xmlns:ds="http://schemas.openxmlformats.org/officeDocument/2006/customXml" ds:itemID="{AB808981-DB93-4C22-BC8B-6EFBA651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2927</Words>
  <Characters>16685</Characters>
  <Application>Microsoft Office Word</Application>
  <DocSecurity>4</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NECCAC</Company>
  <LinksUpToDate>false</LinksUpToDate>
  <CharactersWithSpaces>19573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LaCroix, Roxanne</dc:creator>
  <cp:lastModifiedBy>Rochon, Debbie</cp:lastModifiedBy>
  <cp:revision>2</cp:revision>
  <cp:lastPrinted>2015-11-15T14:29:00Z</cp:lastPrinted>
  <dcterms:created xsi:type="dcterms:W3CDTF">2019-01-03T18:39:00Z</dcterms:created>
  <dcterms:modified xsi:type="dcterms:W3CDTF">2019-01-03T18:39:00Z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0x010100A221754D7B1D4C4B9B456F20B03C5843</vt:lpwstr>
  </property>
  <property fmtid="{D5CDD505-2E9C-101B-9397-08002B2CF9AE}" pid="3" name="_dlc_DocIdItemGuid">
    <vt:lpwstr>a4485396-f97b-474d-886d-4a266f2fdc46</vt:lpwstr>
  </property>
</Properties>
</file>